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30BD7D" w14:textId="07220424" w:rsidR="00217C25" w:rsidRDefault="00ED3344">
      <w:r>
        <w:t xml:space="preserve">Благовещенская межрайонная прокуратура провела проверку исполнения законодательства об охране жизни и здоровья несовершеннолетних. </w:t>
      </w:r>
      <w:r>
        <w:br/>
        <w:t xml:space="preserve">Установлено, что на территории г. Благовещенска располагаются здания старого колледжа, состоящие из 22 объектов недвижимости общей площадью около 1,5 </w:t>
      </w:r>
      <w:proofErr w:type="spellStart"/>
      <w:r>
        <w:t>тыс</w:t>
      </w:r>
      <w:proofErr w:type="spellEnd"/>
      <w:r>
        <w:t xml:space="preserve"> кв. м. </w:t>
      </w:r>
      <w:r>
        <w:br/>
        <w:t xml:space="preserve">Полномочия по управлению и распоряжению названным имуществом Министерством земельных и имущественных отношений РБ переданы ГКУ «Управление имуществом казны Республики Башкортостан». </w:t>
      </w:r>
      <w:r>
        <w:br/>
        <w:t xml:space="preserve">Длительное время помещения колледжа не эксплуатируются, имеют признаки разрушения, отсутствует ограждение. </w:t>
      </w:r>
      <w:r>
        <w:br/>
        <w:t xml:space="preserve">При этом республиканскими органами власти не принимались меры к соблюдению требований безопасности, на объекты приходили играть дети. </w:t>
      </w:r>
      <w:r>
        <w:br/>
        <w:t xml:space="preserve">В целях пресечения угрозы жизни и здоровью несовершеннолетних межрайонный прокурор обратился в суд с исковым заявлением об </w:t>
      </w:r>
      <w:proofErr w:type="spellStart"/>
      <w:r>
        <w:t>обязании</w:t>
      </w:r>
      <w:proofErr w:type="spellEnd"/>
      <w:r>
        <w:t xml:space="preserve"> учреждения ограничить доступ к заброшенным зданиям. </w:t>
      </w:r>
      <w:r>
        <w:br/>
        <w:t xml:space="preserve"> Требования прокурора удовлетворены в полном объёме. </w:t>
      </w:r>
      <w:r>
        <w:br/>
        <w:t>Фактическое исполнение с</w:t>
      </w:r>
      <w:bookmarkStart w:id="0" w:name="_GoBack"/>
      <w:bookmarkEnd w:id="0"/>
      <w:r>
        <w:t>удебного решения находится на контроле надзорного ведомства.</w:t>
      </w:r>
    </w:p>
    <w:sectPr w:rsidR="00217C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5FF"/>
    <w:rsid w:val="00217C25"/>
    <w:rsid w:val="00E165FF"/>
    <w:rsid w:val="00E84A90"/>
    <w:rsid w:val="00ED3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E364A"/>
  <w15:chartTrackingRefBased/>
  <w15:docId w15:val="{4E1FA13F-F9CC-473B-BBD9-30A6780F9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2022-12-08T06:49:00Z</dcterms:created>
  <dcterms:modified xsi:type="dcterms:W3CDTF">2022-12-08T06:52:00Z</dcterms:modified>
</cp:coreProperties>
</file>