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A2" w:rsidRDefault="00CB42A2"/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1843"/>
        <w:gridCol w:w="3969"/>
      </w:tblGrid>
      <w:tr w:rsidR="006C4545" w:rsidRPr="00092B54" w:rsidTr="00CB42A2">
        <w:trPr>
          <w:trHeight w:val="1084"/>
        </w:trPr>
        <w:tc>
          <w:tcPr>
            <w:tcW w:w="3968" w:type="dxa"/>
          </w:tcPr>
          <w:p w:rsidR="006C4545" w:rsidRDefault="006C4545" w:rsidP="008C7390">
            <w:pPr>
              <w:pStyle w:val="a3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6C4545" w:rsidRDefault="009353D1" w:rsidP="008C7390">
            <w:pPr>
              <w:pStyle w:val="a3"/>
              <w:tabs>
                <w:tab w:val="left" w:pos="4111"/>
              </w:tabs>
              <w:snapToGrid w:val="0"/>
              <w:ind w:left="-50"/>
              <w:jc w:val="center"/>
            </w:pPr>
            <w:r>
              <w:t>проект</w:t>
            </w:r>
          </w:p>
        </w:tc>
        <w:tc>
          <w:tcPr>
            <w:tcW w:w="3969" w:type="dxa"/>
          </w:tcPr>
          <w:p w:rsidR="006C4545" w:rsidRPr="00092B54" w:rsidRDefault="006C4545" w:rsidP="008C7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a-RU"/>
              </w:rPr>
            </w:pPr>
          </w:p>
        </w:tc>
      </w:tr>
      <w:tr w:rsidR="006C4545" w:rsidTr="00CB42A2">
        <w:trPr>
          <w:trHeight w:val="28"/>
        </w:trPr>
        <w:tc>
          <w:tcPr>
            <w:tcW w:w="3968" w:type="dxa"/>
            <w:vAlign w:val="center"/>
          </w:tcPr>
          <w:p w:rsidR="006C4545" w:rsidRDefault="006C4545" w:rsidP="008C7390">
            <w:pPr>
              <w:pStyle w:val="a3"/>
              <w:jc w:val="center"/>
              <w:rPr>
                <w:b/>
                <w:bCs/>
                <w:sz w:val="20"/>
                <w:szCs w:val="20"/>
                <w:lang w:val="ba-RU"/>
              </w:rPr>
            </w:pPr>
          </w:p>
        </w:tc>
        <w:tc>
          <w:tcPr>
            <w:tcW w:w="1843" w:type="dxa"/>
            <w:vMerge/>
            <w:vAlign w:val="center"/>
          </w:tcPr>
          <w:p w:rsidR="006C4545" w:rsidRDefault="006C4545" w:rsidP="008C7390">
            <w:pPr>
              <w:rPr>
                <w:rFonts w:eastAsia="SimSun" w:cs="Mangal"/>
                <w:kern w:val="2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6C4545" w:rsidRDefault="006C4545" w:rsidP="008C7390">
            <w:pPr>
              <w:pStyle w:val="a3"/>
              <w:ind w:lef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4545" w:rsidTr="00CB42A2">
        <w:trPr>
          <w:trHeight w:val="380"/>
        </w:trPr>
        <w:tc>
          <w:tcPr>
            <w:tcW w:w="9780" w:type="dxa"/>
            <w:gridSpan w:val="3"/>
          </w:tcPr>
          <w:p w:rsidR="006C4545" w:rsidRDefault="006C4545" w:rsidP="008C739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C4545" w:rsidTr="00CB42A2">
        <w:trPr>
          <w:trHeight w:val="23"/>
        </w:trPr>
        <w:tc>
          <w:tcPr>
            <w:tcW w:w="9780" w:type="dxa"/>
            <w:gridSpan w:val="3"/>
            <w:tcBorders>
              <w:top w:val="nil"/>
              <w:left w:val="nil"/>
              <w:bottom w:val="thinThickSmallGap" w:sz="24" w:space="0" w:color="00B050"/>
              <w:right w:val="nil"/>
            </w:tcBorders>
            <w:vAlign w:val="bottom"/>
          </w:tcPr>
          <w:p w:rsidR="006C4545" w:rsidRDefault="006C4545" w:rsidP="008C7390">
            <w:pPr>
              <w:pStyle w:val="a3"/>
              <w:jc w:val="center"/>
              <w:rPr>
                <w:sz w:val="20"/>
                <w:szCs w:val="20"/>
                <w:lang w:val="ba-RU"/>
              </w:rPr>
            </w:pPr>
          </w:p>
        </w:tc>
      </w:tr>
    </w:tbl>
    <w:p w:rsidR="006C4545" w:rsidRPr="0037538A" w:rsidRDefault="006C4545" w:rsidP="006C4545">
      <w:pPr>
        <w:rPr>
          <w:b/>
          <w:sz w:val="28"/>
          <w:szCs w:val="28"/>
          <w:lang w:val="ba-RU"/>
        </w:rPr>
      </w:pPr>
    </w:p>
    <w:p w:rsidR="006C4545" w:rsidRPr="00092B54" w:rsidRDefault="006C4545" w:rsidP="006C4545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7538A">
        <w:rPr>
          <w:b/>
          <w:sz w:val="28"/>
          <w:szCs w:val="28"/>
          <w:lang w:val="ba-RU"/>
        </w:rPr>
        <w:t xml:space="preserve">          </w:t>
      </w:r>
      <w:r w:rsidRPr="00092B54">
        <w:rPr>
          <w:rFonts w:ascii="Times New Roman" w:hAnsi="Times New Roman" w:cs="Times New Roman"/>
          <w:b/>
          <w:sz w:val="28"/>
          <w:szCs w:val="28"/>
          <w:lang w:val="ba-RU"/>
        </w:rPr>
        <w:t>КАРАР                                                               ПОСТАНОВЛЕНИЕ</w:t>
      </w:r>
    </w:p>
    <w:p w:rsidR="006C4545" w:rsidRPr="009353D1" w:rsidRDefault="009B1CE8" w:rsidP="006C45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C4545" w:rsidRPr="006C454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C4545" w:rsidRPr="009353D1">
        <w:rPr>
          <w:rFonts w:ascii="Times New Roman" w:hAnsi="Times New Roman" w:cs="Times New Roman"/>
          <w:sz w:val="28"/>
          <w:szCs w:val="28"/>
          <w:lang w:val="ba-RU"/>
        </w:rPr>
        <w:t>202</w:t>
      </w:r>
      <w:r w:rsidRPr="009353D1">
        <w:rPr>
          <w:rFonts w:ascii="Times New Roman" w:hAnsi="Times New Roman" w:cs="Times New Roman"/>
          <w:sz w:val="28"/>
          <w:szCs w:val="28"/>
          <w:lang w:val="ba-RU"/>
        </w:rPr>
        <w:t>2</w:t>
      </w:r>
      <w:r w:rsidR="006C4545" w:rsidRPr="009353D1">
        <w:rPr>
          <w:rFonts w:ascii="Times New Roman" w:hAnsi="Times New Roman" w:cs="Times New Roman"/>
          <w:sz w:val="28"/>
          <w:szCs w:val="28"/>
          <w:lang w:val="ba-RU"/>
        </w:rPr>
        <w:t xml:space="preserve"> йыл       </w:t>
      </w:r>
      <w:r w:rsidR="009353D1" w:rsidRPr="009353D1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</w:t>
      </w:r>
      <w:r w:rsidR="006C4545" w:rsidRPr="009353D1">
        <w:rPr>
          <w:rFonts w:ascii="Times New Roman" w:hAnsi="Times New Roman" w:cs="Times New Roman"/>
          <w:sz w:val="28"/>
          <w:szCs w:val="28"/>
          <w:lang w:val="ba-RU"/>
        </w:rPr>
        <w:t xml:space="preserve">                 №  202</w:t>
      </w:r>
      <w:r w:rsidRPr="009353D1">
        <w:rPr>
          <w:rFonts w:ascii="Times New Roman" w:hAnsi="Times New Roman" w:cs="Times New Roman"/>
          <w:sz w:val="28"/>
          <w:szCs w:val="28"/>
          <w:lang w:val="ba-RU"/>
        </w:rPr>
        <w:t>2</w:t>
      </w:r>
      <w:r w:rsidR="006C4545" w:rsidRPr="009353D1">
        <w:rPr>
          <w:rFonts w:ascii="Times New Roman" w:hAnsi="Times New Roman" w:cs="Times New Roman"/>
          <w:sz w:val="28"/>
          <w:szCs w:val="28"/>
          <w:lang w:val="ba-RU"/>
        </w:rPr>
        <w:t xml:space="preserve"> год</w:t>
      </w:r>
    </w:p>
    <w:p w:rsidR="006C4545" w:rsidRPr="009353D1" w:rsidRDefault="006C4545" w:rsidP="006C4545">
      <w:pPr>
        <w:rPr>
          <w:rFonts w:ascii="Times New Roman" w:hAnsi="Times New Roman" w:cs="Times New Roman"/>
          <w:b/>
          <w:sz w:val="28"/>
          <w:szCs w:val="28"/>
        </w:rPr>
      </w:pPr>
      <w:r w:rsidRPr="009353D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расходования средств резервного фонда Администрации сельского поселения </w:t>
      </w:r>
      <w:r w:rsidR="009353D1" w:rsidRPr="009353D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9353D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CB42A2" w:rsidRPr="009353D1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9353D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C4545" w:rsidRPr="009353D1" w:rsidRDefault="006C4545" w:rsidP="006C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D1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ПОСТАНОВЛЯЮ:</w:t>
      </w:r>
    </w:p>
    <w:p w:rsidR="006C4545" w:rsidRPr="009353D1" w:rsidRDefault="006C4545" w:rsidP="006C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9353D1" w:rsidRDefault="006C4545" w:rsidP="006C454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D1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расходования средств резервного фонда Администрации сельского поселения </w:t>
      </w:r>
      <w:r w:rsidR="009353D1" w:rsidRPr="009353D1">
        <w:rPr>
          <w:rFonts w:ascii="Times New Roman" w:hAnsi="Times New Roman" w:cs="Times New Roman"/>
          <w:sz w:val="28"/>
          <w:szCs w:val="28"/>
        </w:rPr>
        <w:t>Октябрьский</w:t>
      </w:r>
      <w:r w:rsidRPr="009353D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CB42A2" w:rsidRPr="009353D1">
        <w:rPr>
          <w:rFonts w:ascii="Times New Roman" w:hAnsi="Times New Roman" w:cs="Times New Roman"/>
          <w:sz w:val="28"/>
          <w:szCs w:val="28"/>
        </w:rPr>
        <w:t>Благовещенский</w:t>
      </w:r>
      <w:r w:rsidRPr="009353D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Положение).</w:t>
      </w:r>
    </w:p>
    <w:p w:rsidR="006C4545" w:rsidRPr="009353D1" w:rsidRDefault="006C4545" w:rsidP="006C454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353D1"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оставляю за собой</w:t>
      </w:r>
    </w:p>
    <w:p w:rsidR="006C4545" w:rsidRPr="009353D1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>Глава</w:t>
      </w:r>
      <w:r w:rsidRPr="006C4545">
        <w:rPr>
          <w:rFonts w:ascii="Times New Roman" w:hAnsi="Times New Roman" w:cs="Times New Roman"/>
          <w:sz w:val="28"/>
          <w:szCs w:val="28"/>
        </w:rPr>
        <w:tab/>
        <w:t xml:space="preserve">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3D1">
        <w:rPr>
          <w:rFonts w:ascii="Times New Roman" w:hAnsi="Times New Roman" w:cs="Times New Roman"/>
          <w:sz w:val="28"/>
          <w:szCs w:val="28"/>
        </w:rPr>
        <w:t xml:space="preserve">                       А.Н. </w:t>
      </w:r>
      <w:proofErr w:type="spellStart"/>
      <w:r w:rsidR="009353D1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rPr>
          <w:rFonts w:ascii="Times New Roman" w:hAnsi="Times New Roman" w:cs="Times New Roman"/>
          <w:sz w:val="20"/>
          <w:szCs w:val="20"/>
        </w:rPr>
      </w:pPr>
    </w:p>
    <w:p w:rsidR="006C4545" w:rsidRPr="00CB42A2" w:rsidRDefault="006C4545" w:rsidP="00CB42A2">
      <w:pPr>
        <w:spacing w:after="0" w:line="360" w:lineRule="auto"/>
        <w:ind w:left="5528" w:hanging="992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lastRenderedPageBreak/>
        <w:t>Утверждено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>постановлением главы Администрации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сельского поселения </w:t>
      </w:r>
      <w:r w:rsidR="009353D1">
        <w:rPr>
          <w:rFonts w:ascii="Times New Roman" w:hAnsi="Times New Roman" w:cs="Times New Roman"/>
        </w:rPr>
        <w:t>Октябрьский</w:t>
      </w:r>
      <w:r w:rsidRPr="00CB42A2">
        <w:rPr>
          <w:rFonts w:ascii="Times New Roman" w:hAnsi="Times New Roman" w:cs="Times New Roman"/>
        </w:rPr>
        <w:t xml:space="preserve"> сельсовет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муниципального района </w:t>
      </w:r>
      <w:r w:rsidR="00CB42A2">
        <w:rPr>
          <w:rFonts w:ascii="Times New Roman" w:hAnsi="Times New Roman" w:cs="Times New Roman"/>
        </w:rPr>
        <w:t>Благовещенский</w:t>
      </w:r>
      <w:r w:rsidRPr="006C4545">
        <w:rPr>
          <w:rFonts w:ascii="Times New Roman" w:hAnsi="Times New Roman" w:cs="Times New Roman"/>
        </w:rPr>
        <w:t xml:space="preserve">                                                                                                        район Республики Башкортостан</w:t>
      </w:r>
    </w:p>
    <w:p w:rsidR="006C4545" w:rsidRPr="009353D1" w:rsidRDefault="006C4545" w:rsidP="00CB42A2">
      <w:pPr>
        <w:spacing w:after="0" w:line="360" w:lineRule="auto"/>
        <w:rPr>
          <w:rFonts w:ascii="Times New Roman" w:hAnsi="Times New Roman" w:cs="Times New Roman"/>
        </w:rPr>
      </w:pPr>
      <w:r w:rsidRPr="009353D1">
        <w:rPr>
          <w:rFonts w:ascii="Times New Roman" w:hAnsi="Times New Roman" w:cs="Times New Roman"/>
        </w:rPr>
        <w:t xml:space="preserve">                                                                                      №        </w:t>
      </w:r>
      <w:proofErr w:type="gramStart"/>
      <w:r w:rsidRPr="009353D1">
        <w:rPr>
          <w:rFonts w:ascii="Times New Roman" w:hAnsi="Times New Roman" w:cs="Times New Roman"/>
        </w:rPr>
        <w:t>от  202</w:t>
      </w:r>
      <w:r w:rsidR="009353D1">
        <w:rPr>
          <w:rFonts w:ascii="Times New Roman" w:hAnsi="Times New Roman" w:cs="Times New Roman"/>
        </w:rPr>
        <w:t>2</w:t>
      </w:r>
      <w:proofErr w:type="gramEnd"/>
      <w:r w:rsidRPr="009353D1">
        <w:rPr>
          <w:rFonts w:ascii="Times New Roman" w:hAnsi="Times New Roman" w:cs="Times New Roman"/>
        </w:rPr>
        <w:t xml:space="preserve"> г.</w:t>
      </w:r>
    </w:p>
    <w:p w:rsidR="006C4545" w:rsidRPr="009353D1" w:rsidRDefault="006C4545" w:rsidP="006C4545">
      <w:pPr>
        <w:ind w:left="5528"/>
        <w:rPr>
          <w:sz w:val="20"/>
          <w:szCs w:val="20"/>
        </w:rPr>
      </w:pPr>
    </w:p>
    <w:p w:rsidR="006C4545" w:rsidRPr="00230573" w:rsidRDefault="006C4545" w:rsidP="006C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4545" w:rsidRPr="00230573" w:rsidRDefault="006C4545" w:rsidP="00230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73">
        <w:rPr>
          <w:rFonts w:ascii="Times New Roman" w:hAnsi="Times New Roman" w:cs="Times New Roman"/>
          <w:b/>
          <w:sz w:val="28"/>
          <w:szCs w:val="28"/>
        </w:rPr>
        <w:t xml:space="preserve">о порядке расходования средств резервного фонда Администрации сельского поселения </w:t>
      </w:r>
      <w:r w:rsidR="009353D1" w:rsidRPr="00230573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23057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CB42A2" w:rsidRPr="00230573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230573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230573" w:rsidRDefault="00230573" w:rsidP="00230573">
      <w:pPr>
        <w:pStyle w:val="a6"/>
        <w:numPr>
          <w:ilvl w:val="0"/>
          <w:numId w:val="1"/>
        </w:numPr>
        <w:tabs>
          <w:tab w:val="left" w:pos="284"/>
          <w:tab w:val="left" w:pos="709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</w:t>
      </w:r>
      <w:r>
        <w:rPr>
          <w:b/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сельского </w:t>
      </w:r>
      <w:r w:rsidRPr="00230573">
        <w:rPr>
          <w:sz w:val="28"/>
          <w:szCs w:val="28"/>
        </w:rPr>
        <w:t xml:space="preserve">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</w:t>
      </w:r>
      <w:r w:rsidRPr="002305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 (далее-резервного фонда Администрации).</w:t>
      </w:r>
    </w:p>
    <w:p w:rsidR="00230573" w:rsidRPr="00230573" w:rsidRDefault="00230573" w:rsidP="00230573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создается для финансирования непредвиденных расходов местного значения, не предусмотренных в бюджете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</w:t>
      </w:r>
      <w:r w:rsidRPr="002305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230573">
        <w:rPr>
          <w:sz w:val="28"/>
          <w:szCs w:val="28"/>
        </w:rPr>
        <w:t>на соответствующий финансовый год (финансовый год и плановый период).</w:t>
      </w:r>
    </w:p>
    <w:p w:rsidR="00230573" w:rsidRPr="00230573" w:rsidRDefault="00230573" w:rsidP="00230573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t>Объем резервного фонда Администрации</w:t>
      </w:r>
      <w:r w:rsidRPr="00230573">
        <w:rPr>
          <w:b/>
          <w:sz w:val="28"/>
          <w:szCs w:val="28"/>
        </w:rPr>
        <w:t xml:space="preserve"> </w:t>
      </w:r>
      <w:r w:rsidRPr="00230573">
        <w:rPr>
          <w:sz w:val="28"/>
          <w:szCs w:val="28"/>
        </w:rPr>
        <w:t xml:space="preserve">определяется решением о бюджете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</w:t>
      </w:r>
      <w:r w:rsidRPr="00230573">
        <w:rPr>
          <w:b/>
          <w:sz w:val="28"/>
          <w:szCs w:val="28"/>
        </w:rPr>
        <w:t xml:space="preserve"> </w:t>
      </w:r>
      <w:r w:rsidRPr="00230573">
        <w:rPr>
          <w:sz w:val="28"/>
          <w:szCs w:val="28"/>
        </w:rPr>
        <w:t>муниципального района Благовещенский район Республики Башкортостан на соответствующий год и не может превышать 3 процентов утвержденного вышеуказанным решением общего объема расходов.</w:t>
      </w:r>
    </w:p>
    <w:p w:rsidR="00230573" w:rsidRDefault="00230573" w:rsidP="00230573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резервного фонда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расходуются на финансирование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году.</w:t>
      </w:r>
    </w:p>
    <w:p w:rsidR="00230573" w:rsidRPr="00230573" w:rsidRDefault="00230573" w:rsidP="00230573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выделяются на основании решения Совета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</w:t>
      </w:r>
      <w:r w:rsidRPr="00230573">
        <w:rPr>
          <w:b/>
          <w:sz w:val="28"/>
          <w:szCs w:val="28"/>
        </w:rPr>
        <w:t xml:space="preserve"> </w:t>
      </w:r>
      <w:r w:rsidRPr="00230573"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230573" w:rsidRPr="00230573" w:rsidRDefault="00230573" w:rsidP="00230573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t>Решения Совета</w:t>
      </w:r>
      <w:r w:rsidRPr="00230573">
        <w:rPr>
          <w:b/>
          <w:sz w:val="28"/>
          <w:szCs w:val="28"/>
        </w:rPr>
        <w:t xml:space="preserve"> </w:t>
      </w:r>
      <w:r w:rsidRPr="00230573">
        <w:rPr>
          <w:sz w:val="28"/>
          <w:szCs w:val="28"/>
        </w:rPr>
        <w:t xml:space="preserve">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</w:t>
      </w:r>
      <w:r w:rsidRPr="00230573">
        <w:rPr>
          <w:b/>
          <w:sz w:val="28"/>
          <w:szCs w:val="28"/>
        </w:rPr>
        <w:t xml:space="preserve"> </w:t>
      </w:r>
      <w:r w:rsidRPr="00230573">
        <w:rPr>
          <w:sz w:val="28"/>
          <w:szCs w:val="28"/>
        </w:rPr>
        <w:t>муниципального района Благовещенский район Республики Башкортостан о выделении средств из резервного фонда Администрации принимаются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индивидуальных предпринимателей и юридических лиц, страховых фондов и других источников недостаточно для ее предупреждения и (или) ликвидации.</w:t>
      </w:r>
    </w:p>
    <w:p w:rsidR="00230573" w:rsidRPr="00230573" w:rsidRDefault="00230573" w:rsidP="00230573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lastRenderedPageBreak/>
        <w:t xml:space="preserve"> В решении Совета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</w:t>
      </w:r>
      <w:r w:rsidRPr="00230573">
        <w:rPr>
          <w:b/>
          <w:sz w:val="28"/>
          <w:szCs w:val="28"/>
        </w:rPr>
        <w:t xml:space="preserve"> </w:t>
      </w:r>
      <w:r w:rsidRPr="00230573">
        <w:rPr>
          <w:sz w:val="28"/>
          <w:szCs w:val="28"/>
        </w:rPr>
        <w:t>муниципального района Благовещенский район Республики Башкортостан о выделении средств из резервного фонда Администрации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230573" w:rsidRPr="00230573" w:rsidRDefault="00230573" w:rsidP="00230573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t xml:space="preserve">Проекты решений Совета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выделении средств из резервного фонда Администрации с указанием размера выделяемых средств и направления их расходования готовит Администрация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230573" w:rsidRPr="00230573" w:rsidRDefault="00230573" w:rsidP="00230573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t xml:space="preserve">Учреждения и организации представляют в Администрацию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территории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документы с обоснованием размера испрашиваемых средств, включая сметно-финансовые расчеты, а также в случае необходимости – заключения комиссии, экспертов и т.д.</w:t>
      </w:r>
    </w:p>
    <w:p w:rsidR="00230573" w:rsidRPr="00230573" w:rsidRDefault="00230573" w:rsidP="00230573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t>Средства из резервного фонда Администрации выделяются на финансирование мероприятий по ликвидации чрезвычайных ситуаций только местного уровня.</w:t>
      </w:r>
    </w:p>
    <w:p w:rsidR="00230573" w:rsidRPr="00230573" w:rsidRDefault="00230573" w:rsidP="00230573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573">
        <w:rPr>
          <w:rFonts w:ascii="Times New Roman" w:hAnsi="Times New Roman" w:cs="Times New Roman"/>
          <w:sz w:val="28"/>
          <w:szCs w:val="28"/>
        </w:rPr>
        <w:t xml:space="preserve">Учреждения и организации не позднее 20 дней со дня возникновения чрезвычайной ситуации могут обращаться в Администрацию сельского поселения </w:t>
      </w:r>
      <w:r w:rsidRPr="00230573">
        <w:rPr>
          <w:rFonts w:ascii="Times New Roman" w:hAnsi="Times New Roman" w:cs="Times New Roman"/>
          <w:sz w:val="28"/>
          <w:szCs w:val="28"/>
        </w:rPr>
        <w:t>Октябрьский</w:t>
      </w:r>
      <w:r w:rsidRPr="0023057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средств, а также о наличии у них резервов материальных и финансовых ресурсов.</w:t>
      </w:r>
    </w:p>
    <w:p w:rsidR="00230573" w:rsidRPr="00230573" w:rsidRDefault="00230573" w:rsidP="00230573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t xml:space="preserve">Учреждения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Администрацию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подробный отчет об использовании этих средств по форме, устанавливаемой Администрацией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230573" w:rsidRPr="00230573" w:rsidRDefault="00230573" w:rsidP="00230573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t xml:space="preserve">10.Администрация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ежеквартально информирует Совет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</w:t>
      </w:r>
      <w:r w:rsidRPr="00230573">
        <w:rPr>
          <w:sz w:val="28"/>
          <w:szCs w:val="28"/>
        </w:rPr>
        <w:lastRenderedPageBreak/>
        <w:t xml:space="preserve">Башкортостан о расходовании средств резервного фонда. Отчет об использовании бюджетных ассигнований резервного фонда Администрации прилагается к годовому отчету об исполнении бюджета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230573" w:rsidRPr="00230573" w:rsidRDefault="00230573" w:rsidP="00230573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30573">
        <w:rPr>
          <w:sz w:val="28"/>
          <w:szCs w:val="28"/>
        </w:rPr>
        <w:t xml:space="preserve">11.Контроль за целевым использованием средств резервного фонда осуществляет управляющий делами Администрации сельского поселения </w:t>
      </w:r>
      <w:r w:rsidRPr="00230573">
        <w:rPr>
          <w:sz w:val="28"/>
          <w:szCs w:val="28"/>
        </w:rPr>
        <w:t>Октябрьский</w:t>
      </w:r>
      <w:r w:rsidRPr="00230573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230573" w:rsidRDefault="00230573" w:rsidP="00230573">
      <w:pPr>
        <w:tabs>
          <w:tab w:val="left" w:pos="284"/>
        </w:tabs>
        <w:jc w:val="both"/>
        <w:rPr>
          <w:sz w:val="28"/>
          <w:szCs w:val="28"/>
        </w:rPr>
      </w:pPr>
    </w:p>
    <w:p w:rsidR="00230573" w:rsidRPr="006C4545" w:rsidRDefault="00230573" w:rsidP="0023057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230573">
        <w:rPr>
          <w:rFonts w:ascii="Times New Roman" w:hAnsi="Times New Roman" w:cs="Times New Roman"/>
          <w:sz w:val="28"/>
          <w:szCs w:val="28"/>
        </w:rPr>
        <w:t xml:space="preserve">делами                                                   </w:t>
      </w:r>
      <w:r w:rsidRPr="00230573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30573">
        <w:rPr>
          <w:rFonts w:ascii="Times New Roman" w:hAnsi="Times New Roman" w:cs="Times New Roman"/>
          <w:sz w:val="28"/>
          <w:szCs w:val="28"/>
        </w:rPr>
        <w:t>Кузнецова</w:t>
      </w:r>
      <w:r w:rsidRPr="006C454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30573" w:rsidRDefault="00230573" w:rsidP="00230573">
      <w:pPr>
        <w:jc w:val="both"/>
        <w:rPr>
          <w:sz w:val="24"/>
          <w:szCs w:val="24"/>
        </w:rPr>
      </w:pPr>
    </w:p>
    <w:p w:rsidR="00270BDA" w:rsidRDefault="00270BDA"/>
    <w:sectPr w:rsidR="0027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545"/>
    <w:rsid w:val="00230573"/>
    <w:rsid w:val="00270BDA"/>
    <w:rsid w:val="006C4545"/>
    <w:rsid w:val="009353D1"/>
    <w:rsid w:val="009B1CE8"/>
    <w:rsid w:val="00B7595E"/>
    <w:rsid w:val="00C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4FB5"/>
  <w15:docId w15:val="{BF3DDF71-DD46-477F-89D3-1ED3FD9C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45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C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5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4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6CF8-9F8F-461C-8C96-81574363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2020-01-24T09:37:00Z</cp:lastPrinted>
  <dcterms:created xsi:type="dcterms:W3CDTF">2022-10-20T05:33:00Z</dcterms:created>
  <dcterms:modified xsi:type="dcterms:W3CDTF">2022-11-01T06:26:00Z</dcterms:modified>
</cp:coreProperties>
</file>