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87" w:rsidRPr="00D62643" w:rsidRDefault="006606A5" w:rsidP="00D6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643">
        <w:rPr>
          <w:rFonts w:ascii="Times New Roman" w:hAnsi="Times New Roman" w:cs="Times New Roman"/>
          <w:sz w:val="24"/>
          <w:szCs w:val="24"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C2269A" w:rsidRPr="00D62643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="00D62643" w:rsidRPr="00D62643">
        <w:rPr>
          <w:rFonts w:ascii="Times New Roman" w:hAnsi="Times New Roman" w:cs="Times New Roman"/>
          <w:sz w:val="24"/>
          <w:szCs w:val="24"/>
        </w:rPr>
        <w:t>Октябрьский</w:t>
      </w:r>
      <w:r w:rsidR="00C2269A" w:rsidRPr="00D6264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Наименование муниципального контроля</w:t>
            </w:r>
          </w:p>
        </w:tc>
        <w:tc>
          <w:tcPr>
            <w:tcW w:w="3115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 xml:space="preserve">Объекты 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Муниципальный лесной контроль</w:t>
            </w:r>
          </w:p>
        </w:tc>
        <w:tc>
          <w:tcPr>
            <w:tcW w:w="3115" w:type="dxa"/>
          </w:tcPr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б) производственные объекты: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лесные участки, части лесных участков, находящиеся в муниципальной собственности, на котор</w:t>
            </w:r>
            <w:bookmarkStart w:id="0" w:name="_GoBack"/>
            <w:bookmarkEnd w:id="0"/>
            <w:r w:rsidRPr="00C2269A">
              <w:rPr>
                <w:rFonts w:ascii="Times New Roman" w:hAnsi="Times New Roman" w:cs="Times New Roman"/>
              </w:rPr>
              <w:t>ых в том числе осуществляется деятельность по использованию, охране, защите, воспроизводству лесов и лесоразведению;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средства предупреждения и тушения лесных пожаров;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жилищный контроль</w:t>
            </w:r>
          </w:p>
        </w:tc>
        <w:tc>
          <w:tcPr>
            <w:tcW w:w="3115" w:type="dxa"/>
          </w:tcPr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Положения;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 xml:space="preserve">2) результаты деятельности контролируемых лиц, в том </w:t>
            </w:r>
            <w:r w:rsidRPr="00C2269A">
              <w:rPr>
                <w:rFonts w:ascii="Times New Roman" w:hAnsi="Times New Roman" w:cs="Times New Roman"/>
              </w:rPr>
              <w:lastRenderedPageBreak/>
              <w:t>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      </w:r>
          </w:p>
          <w:p w:rsidR="00C2269A" w:rsidRPr="00C2269A" w:rsidRDefault="00C2269A" w:rsidP="00D62643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3115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земли, земельные участки или части земельных участков в границах сельского поселения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</w:p>
        </w:tc>
        <w:tc>
          <w:tcPr>
            <w:tcW w:w="3115" w:type="dxa"/>
          </w:tcPr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3) дворовые территории;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4) детские и спортивные площадки;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5) площадки для выгула животных;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6) парковки (парковочные места);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7) парки, скверы, иные зеленые зоны;</w:t>
            </w:r>
          </w:p>
          <w:p w:rsidR="00C2269A" w:rsidRPr="00C2269A" w:rsidRDefault="00C2269A" w:rsidP="00C2269A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8) технические и санитарно-защитные зоны;</w:t>
            </w:r>
          </w:p>
        </w:tc>
      </w:tr>
      <w:tr w:rsidR="00C2269A" w:rsidTr="00C2269A">
        <w:tc>
          <w:tcPr>
            <w:tcW w:w="562" w:type="dxa"/>
          </w:tcPr>
          <w:p w:rsidR="00C2269A" w:rsidRPr="00C2269A" w:rsidRDefault="00C2269A" w:rsidP="006606A5">
            <w:pPr>
              <w:jc w:val="center"/>
              <w:rPr>
                <w:rFonts w:ascii="Times New Roman" w:hAnsi="Times New Roman" w:cs="Times New Roman"/>
              </w:rPr>
            </w:pPr>
            <w:r w:rsidRPr="00C22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8" w:type="dxa"/>
          </w:tcPr>
          <w:p w:rsidR="00C2269A" w:rsidRPr="00D62643" w:rsidRDefault="00EA2B44" w:rsidP="0066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3115" w:type="dxa"/>
          </w:tcPr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1)</w:t>
            </w:r>
            <w:r w:rsidRPr="00EA2B44">
              <w:rPr>
                <w:rFonts w:ascii="Times New Roman" w:hAnsi="Times New Roman" w:cs="Times New Roman"/>
              </w:rPr>
              <w:tab/>
              <w:t>особо охраняемые природные территории;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2)</w:t>
            </w:r>
            <w:r w:rsidRPr="00EA2B44">
              <w:rPr>
                <w:rFonts w:ascii="Times New Roman" w:hAnsi="Times New Roman" w:cs="Times New Roman"/>
              </w:rPr>
              <w:tab/>
              <w:t xml:space="preserve">деятельность, действия (бездействие) контролируемых лиц в области охраны и использования особо охраняемых природных </w:t>
            </w:r>
            <w:r w:rsidRPr="00EA2B44">
              <w:rPr>
                <w:rFonts w:ascii="Times New Roman" w:hAnsi="Times New Roman" w:cs="Times New Roman"/>
              </w:rPr>
              <w:lastRenderedPageBreak/>
              <w:t>территорий, в рамках которых должны соблюдаться обязательные требования по соблюдению: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режима особо охраняемой природной территории;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      </w:r>
          </w:p>
          <w:p w:rsidR="00EA2B44" w:rsidRPr="00EA2B44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-</w:t>
            </w:r>
            <w:r w:rsidRPr="00EA2B44">
              <w:rPr>
                <w:rFonts w:ascii="Times New Roman" w:hAnsi="Times New Roman" w:cs="Times New Roman"/>
              </w:rPr>
              <w:tab/>
              <w:t>режима охранных зон особо охраняемых природных территорий;</w:t>
            </w:r>
          </w:p>
          <w:p w:rsidR="00C2269A" w:rsidRPr="00C2269A" w:rsidRDefault="00EA2B44" w:rsidP="00EA2B44">
            <w:pPr>
              <w:jc w:val="center"/>
              <w:rPr>
                <w:rFonts w:ascii="Times New Roman" w:hAnsi="Times New Roman" w:cs="Times New Roman"/>
              </w:rPr>
            </w:pPr>
            <w:r w:rsidRPr="00EA2B44">
              <w:rPr>
                <w:rFonts w:ascii="Times New Roman" w:hAnsi="Times New Roman" w:cs="Times New Roman"/>
              </w:rPr>
              <w:t>3)</w:t>
            </w:r>
            <w:r w:rsidRPr="00EA2B44">
              <w:rPr>
                <w:rFonts w:ascii="Times New Roman" w:hAnsi="Times New Roman" w:cs="Times New Roman"/>
              </w:rPr>
              <w:tab/>
      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      </w:r>
          </w:p>
        </w:tc>
      </w:tr>
    </w:tbl>
    <w:p w:rsidR="00DF0987" w:rsidRPr="006606A5" w:rsidRDefault="00DF0987" w:rsidP="00660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987" w:rsidRPr="006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5"/>
    <w:rsid w:val="00332E59"/>
    <w:rsid w:val="006606A5"/>
    <w:rsid w:val="00C2269A"/>
    <w:rsid w:val="00D62643"/>
    <w:rsid w:val="00DF0987"/>
    <w:rsid w:val="00E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398"/>
  <w15:chartTrackingRefBased/>
  <w15:docId w15:val="{22F9DCC5-6944-404E-8CD9-8783B4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2023-11-20T10:16:00Z</dcterms:created>
  <dcterms:modified xsi:type="dcterms:W3CDTF">2023-12-11T06:24:00Z</dcterms:modified>
</cp:coreProperties>
</file>