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72" w:type="dxa"/>
        <w:tblLook w:val="0000"/>
      </w:tblPr>
      <w:tblGrid>
        <w:gridCol w:w="240"/>
        <w:gridCol w:w="3731"/>
        <w:gridCol w:w="1851"/>
        <w:gridCol w:w="4121"/>
      </w:tblGrid>
      <w:tr w:rsidR="006F1E43" w:rsidTr="00697089">
        <w:trPr>
          <w:trHeight w:val="1511"/>
        </w:trPr>
        <w:tc>
          <w:tcPr>
            <w:tcW w:w="3971" w:type="dxa"/>
            <w:gridSpan w:val="2"/>
          </w:tcPr>
          <w:p w:rsidR="006F1E43" w:rsidRPr="00334163" w:rsidRDefault="006F1E43" w:rsidP="00334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163">
              <w:rPr>
                <w:rFonts w:ascii="Times New Roman" w:hAnsi="Times New Roman" w:cs="Times New Roman"/>
                <w:b/>
                <w:sz w:val="20"/>
                <w:szCs w:val="20"/>
              </w:rPr>
              <w:t>АУЫЛ  БИЛӘМӘҺЕ ХАКИМИӘТЕ ОКТЯБРЬСКИЙ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34163">
              <w:rPr>
                <w:rFonts w:ascii="Times New Roman" w:hAnsi="Times New Roman" w:cs="Times New Roman"/>
                <w:b/>
                <w:sz w:val="20"/>
                <w:szCs w:val="20"/>
              </w:rPr>
              <w:t>АУЫЛ СОВЕТЫ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3416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РАЙОНЫНЫҢ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34163">
              <w:rPr>
                <w:rFonts w:ascii="Times New Roman" w:hAnsi="Times New Roman" w:cs="Times New Roman"/>
                <w:b/>
                <w:sz w:val="20"/>
                <w:szCs w:val="20"/>
              </w:rPr>
              <w:t>БЛАГОВЕЩЕН РАЙОНЫ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34163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 w:rsidRPr="003341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334163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1851" w:type="dxa"/>
          </w:tcPr>
          <w:p w:rsidR="006F1E43" w:rsidRPr="00334163" w:rsidRDefault="006F1E43" w:rsidP="0069708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.35pt;margin-top:10.6pt;width:47.25pt;height:60.75pt;z-index:-251658240;mso-position-horizontal-relative:text;mso-position-vertical-relative:text" wrapcoords="-343 0 -343 19200 4457 21067 9943 21067 11657 21067 17143 21067 21600 19200 21600 0 -343 0">
                  <v:imagedata r:id="rId7" o:title=""/>
                  <w10:wrap type="tight"/>
                </v:shape>
              </w:pict>
            </w:r>
          </w:p>
        </w:tc>
        <w:tc>
          <w:tcPr>
            <w:tcW w:w="4121" w:type="dxa"/>
          </w:tcPr>
          <w:p w:rsidR="006F1E43" w:rsidRPr="00334163" w:rsidRDefault="006F1E43" w:rsidP="00334163">
            <w:pPr>
              <w:pStyle w:val="Heading5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34163">
              <w:rPr>
                <w:rFonts w:ascii="Times New Roman" w:hAnsi="Times New Roman" w:cs="Times New Roman"/>
                <w:i w:val="0"/>
                <w:sz w:val="20"/>
                <w:szCs w:val="20"/>
              </w:rPr>
              <w:t>АДМИНИСТРАЦИЯ СЕЛЬСКОГО ПОСЕЛЕНИЯ ОКТЯБРЬСКИЙ СЕЛЬСОВЕТ МУНИЦИПАЛЬНОГО РАЙОНА БЛАГОВЕЩЕНСКИЙ РАЙОН РЕСПУБЛИКИ БАШКОРТОСТАН</w:t>
            </w:r>
          </w:p>
        </w:tc>
      </w:tr>
      <w:tr w:rsidR="006F1E43" w:rsidTr="00697089">
        <w:trPr>
          <w:gridBefore w:val="1"/>
          <w:wBefore w:w="240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6F1E43" w:rsidRDefault="006F1E43" w:rsidP="00697089">
            <w:pPr>
              <w:jc w:val="both"/>
            </w:pPr>
          </w:p>
        </w:tc>
      </w:tr>
    </w:tbl>
    <w:p w:rsidR="006F1E43" w:rsidRPr="00334163" w:rsidRDefault="006F1E43" w:rsidP="00334163">
      <w:pPr>
        <w:rPr>
          <w:rFonts w:ascii="Times New Roman" w:hAnsi="Times New Roman" w:cs="Times New Roman"/>
          <w:b/>
          <w:sz w:val="28"/>
          <w:szCs w:val="28"/>
        </w:rPr>
      </w:pPr>
      <w:r w:rsidRPr="00334163">
        <w:rPr>
          <w:rFonts w:ascii="Times New Roman" w:hAnsi="Times New Roman" w:cs="Times New Roman"/>
          <w:b/>
          <w:sz w:val="28"/>
          <w:szCs w:val="28"/>
        </w:rPr>
        <w:t xml:space="preserve">ҠАРАР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34163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6F1E43" w:rsidRPr="00E63FF6" w:rsidRDefault="006F1E43" w:rsidP="00334163">
      <w:pPr>
        <w:rPr>
          <w:rFonts w:ascii="Times New Roman" w:hAnsi="Times New Roman" w:cs="Times New Roman"/>
          <w:b/>
          <w:sz w:val="28"/>
          <w:szCs w:val="28"/>
        </w:rPr>
      </w:pPr>
      <w:r w:rsidRPr="00E63FF6">
        <w:rPr>
          <w:rFonts w:ascii="Times New Roman" w:hAnsi="Times New Roman" w:cs="Times New Roman"/>
          <w:b/>
          <w:sz w:val="28"/>
          <w:szCs w:val="28"/>
        </w:rPr>
        <w:t xml:space="preserve">27 декабрь 2019 й                             №71                             27 декабря </w:t>
      </w:r>
      <w:smartTag w:uri="urn:schemas-microsoft-com:office:smarttags" w:element="metricconverter">
        <w:smartTagPr>
          <w:attr w:name="ProductID" w:val="2019 г"/>
        </w:smartTagPr>
        <w:r w:rsidRPr="00E63FF6">
          <w:rPr>
            <w:rFonts w:ascii="Times New Roman" w:hAnsi="Times New Roman" w:cs="Times New Roman"/>
            <w:b/>
            <w:sz w:val="28"/>
            <w:szCs w:val="28"/>
          </w:rPr>
          <w:t>2019 г</w:t>
        </w:r>
      </w:smartTag>
    </w:p>
    <w:p w:rsidR="006F1E43" w:rsidRPr="00334163" w:rsidRDefault="006F1E43" w:rsidP="00334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163">
        <w:rPr>
          <w:rFonts w:ascii="Times New Roman" w:hAnsi="Times New Roman" w:cs="Times New Roman"/>
          <w:b/>
          <w:bCs/>
          <w:sz w:val="28"/>
          <w:szCs w:val="28"/>
        </w:rPr>
        <w:t>Об утверждении Стандарта осуществления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внутреннего </w:t>
      </w:r>
      <w:r w:rsidRPr="00334163">
        <w:rPr>
          <w:rFonts w:ascii="Times New Roman" w:hAnsi="Times New Roman" w:cs="Times New Roman"/>
          <w:b/>
          <w:bCs/>
          <w:sz w:val="28"/>
          <w:szCs w:val="28"/>
        </w:rPr>
        <w:t>муниципального финансового контроля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4163">
        <w:rPr>
          <w:rFonts w:ascii="Times New Roman" w:hAnsi="Times New Roman" w:cs="Times New Roman"/>
          <w:b/>
          <w:bCs/>
          <w:sz w:val="28"/>
          <w:szCs w:val="28"/>
        </w:rPr>
        <w:t>Администрацией  се</w:t>
      </w:r>
      <w:r>
        <w:rPr>
          <w:rFonts w:ascii="Times New Roman" w:hAnsi="Times New Roman" w:cs="Times New Roman"/>
          <w:b/>
          <w:bCs/>
          <w:sz w:val="28"/>
          <w:szCs w:val="28"/>
        </w:rPr>
        <w:t>льского поселения Октябрьский сельсовет муниципального района Благовещенский район Республики Башкортостан</w:t>
      </w:r>
    </w:p>
    <w:p w:rsidR="006F1E43" w:rsidRPr="00334163" w:rsidRDefault="006F1E43" w:rsidP="00334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E43" w:rsidRPr="00C903BA" w:rsidRDefault="006F1E43" w:rsidP="00C903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63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269.2 Бюджетного кодекса </w:t>
      </w:r>
      <w:r w:rsidRPr="00C903BA">
        <w:rPr>
          <w:rFonts w:ascii="Times New Roman" w:hAnsi="Times New Roman" w:cs="Times New Roman"/>
          <w:sz w:val="28"/>
          <w:szCs w:val="28"/>
        </w:rPr>
        <w:t>Российской Федерации, постановлением Администрации  сельского поселения Октябрьский сельсовет от 27.12.2019 № 70 «Об утверждении Порядка осуществления Администрацией сельского поселения Октябрьский полномочий по внутреннему муниципальному финансовому контролю»,</w:t>
      </w:r>
      <w:r w:rsidRPr="001E02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F1E43" w:rsidRPr="001E028B" w:rsidRDefault="006F1E43" w:rsidP="00A501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3" w:rsidRPr="00334163" w:rsidRDefault="006F1E43" w:rsidP="00A501E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4163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6F1E43" w:rsidRPr="00334163" w:rsidRDefault="006F1E43" w:rsidP="00A50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E43" w:rsidRPr="00334163" w:rsidRDefault="006F1E43" w:rsidP="00A501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163">
        <w:rPr>
          <w:rFonts w:ascii="Times New Roman" w:hAnsi="Times New Roman" w:cs="Times New Roman"/>
          <w:sz w:val="28"/>
          <w:szCs w:val="28"/>
        </w:rPr>
        <w:tab/>
        <w:t xml:space="preserve">1. Утвердить Стандарт осуществления внутреннего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334163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>льского поселения Октябрьский сельсовет муниципального района Благовещенский район Республики Башкортостан</w:t>
      </w:r>
      <w:r w:rsidRPr="00334163">
        <w:rPr>
          <w:rFonts w:ascii="Times New Roman" w:hAnsi="Times New Roman" w:cs="Times New Roman"/>
          <w:sz w:val="28"/>
          <w:szCs w:val="28"/>
        </w:rPr>
        <w:t>, согласно приложению № 1.</w:t>
      </w:r>
    </w:p>
    <w:p w:rsidR="006F1E43" w:rsidRPr="00334163" w:rsidRDefault="006F1E43" w:rsidP="00A501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163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334163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подписания.</w:t>
      </w:r>
    </w:p>
    <w:p w:rsidR="006F1E43" w:rsidRPr="00334163" w:rsidRDefault="006F1E43" w:rsidP="00A501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163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334163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:rsidR="006F1E43" w:rsidRPr="00334163" w:rsidRDefault="006F1E43" w:rsidP="00A501E5">
      <w:pPr>
        <w:autoSpaceDE w:val="0"/>
        <w:autoSpaceDN w:val="0"/>
        <w:adjustRightInd w:val="0"/>
        <w:spacing w:after="0" w:line="240" w:lineRule="auto"/>
        <w:ind w:firstLine="927"/>
        <w:rPr>
          <w:rFonts w:ascii="Times New Roman" w:hAnsi="Times New Roman" w:cs="Times New Roman"/>
          <w:sz w:val="28"/>
          <w:szCs w:val="28"/>
        </w:rPr>
      </w:pPr>
    </w:p>
    <w:p w:rsidR="006F1E43" w:rsidRPr="00334163" w:rsidRDefault="006F1E43" w:rsidP="00A50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E43" w:rsidRPr="00334163" w:rsidRDefault="006F1E43" w:rsidP="00A50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E43" w:rsidRDefault="006F1E43" w:rsidP="001E028B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163">
        <w:rPr>
          <w:rFonts w:ascii="Times New Roman" w:hAnsi="Times New Roman" w:cs="Times New Roman"/>
          <w:sz w:val="28"/>
          <w:szCs w:val="28"/>
        </w:rPr>
        <w:t>Глава  се</w:t>
      </w:r>
      <w:r>
        <w:rPr>
          <w:rFonts w:ascii="Times New Roman" w:hAnsi="Times New Roman" w:cs="Times New Roman"/>
          <w:sz w:val="28"/>
          <w:szCs w:val="28"/>
        </w:rPr>
        <w:t>льского поселения</w:t>
      </w:r>
    </w:p>
    <w:p w:rsidR="006F1E43" w:rsidRPr="00334163" w:rsidRDefault="006F1E43" w:rsidP="001E028B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Октябрьский сельсовет                                                        А.Н.Коряковцев</w:t>
      </w:r>
    </w:p>
    <w:p w:rsidR="006F1E43" w:rsidRPr="00334163" w:rsidRDefault="006F1E43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F1E43" w:rsidRPr="00AE3CB9" w:rsidRDefault="006F1E43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F1E43" w:rsidRPr="00AE3CB9" w:rsidRDefault="006F1E43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F1E43" w:rsidRPr="00AE3CB9" w:rsidRDefault="006F1E43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F1E43" w:rsidRPr="00AE3CB9" w:rsidRDefault="006F1E43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F1E43" w:rsidRPr="00AE3CB9" w:rsidRDefault="006F1E43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F1E43" w:rsidRDefault="006F1E43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F1E43" w:rsidRDefault="006F1E43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F1E43" w:rsidRDefault="006F1E43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F1E43" w:rsidRDefault="006F1E43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F1E43" w:rsidRPr="00AE3CB9" w:rsidRDefault="006F1E43" w:rsidP="0033416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F1E43" w:rsidRPr="00AE3CB9" w:rsidRDefault="006F1E43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Приложение</w:t>
      </w:r>
    </w:p>
    <w:p w:rsidR="006F1E43" w:rsidRPr="00AE3CB9" w:rsidRDefault="006F1E43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F1E43" w:rsidRDefault="006F1E43" w:rsidP="00356BAD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сельского</w:t>
      </w:r>
    </w:p>
    <w:p w:rsidR="006F1E43" w:rsidRDefault="006F1E43" w:rsidP="00356BAD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Октябрьский сельсовет</w:t>
      </w:r>
    </w:p>
    <w:p w:rsidR="006F1E43" w:rsidRDefault="006F1E43" w:rsidP="00356BAD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Благовещенский район </w:t>
      </w:r>
    </w:p>
    <w:p w:rsidR="006F1E43" w:rsidRPr="00C903BA" w:rsidRDefault="006F1E43" w:rsidP="00356BAD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C903BA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6F1E43" w:rsidRPr="00C903BA" w:rsidRDefault="006F1E43" w:rsidP="00356BAD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903BA">
        <w:rPr>
          <w:rFonts w:ascii="Times New Roman" w:hAnsi="Times New Roman" w:cs="Times New Roman"/>
          <w:sz w:val="24"/>
          <w:szCs w:val="24"/>
        </w:rPr>
        <w:t xml:space="preserve">от 27.12.2019 № </w:t>
      </w:r>
      <w:bookmarkStart w:id="0" w:name="_GoBack"/>
      <w:bookmarkEnd w:id="0"/>
      <w:r w:rsidRPr="00C903BA">
        <w:rPr>
          <w:rFonts w:ascii="Times New Roman" w:hAnsi="Times New Roman" w:cs="Times New Roman"/>
          <w:sz w:val="24"/>
          <w:szCs w:val="24"/>
        </w:rPr>
        <w:t>70</w:t>
      </w:r>
    </w:p>
    <w:p w:rsidR="006F1E43" w:rsidRPr="00AE3CB9" w:rsidRDefault="006F1E43" w:rsidP="00DE57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F1E43" w:rsidRPr="00AE3CB9" w:rsidRDefault="006F1E43" w:rsidP="00DE572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СТАНДАРТ</w:t>
      </w:r>
    </w:p>
    <w:p w:rsidR="006F1E43" w:rsidRPr="00AE3CB9" w:rsidRDefault="006F1E43" w:rsidP="00DE572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осуществления внутреннего муниципального финансового контроля Администрацией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сельского поселения Октябрьский сельсовет муниципального района Благовещенский район Республики Башкортостан </w:t>
      </w:r>
    </w:p>
    <w:p w:rsidR="006F1E43" w:rsidRPr="00AE3CB9" w:rsidRDefault="006F1E43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E43" w:rsidRPr="00AE3CB9" w:rsidRDefault="006F1E43" w:rsidP="00DE572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1. Общие положения</w:t>
      </w:r>
    </w:p>
    <w:p w:rsidR="006F1E43" w:rsidRPr="00AE3CB9" w:rsidRDefault="006F1E43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1.1. Настоящий стандарт осуществления внутреннего муниципального финансового контроля Администрацией </w:t>
      </w:r>
      <w:r w:rsidRPr="00FD3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Октябрьский сельсовет муниципального района Благовещенский район Республики Башкортостан</w:t>
      </w:r>
      <w:r w:rsidRPr="00AE3CB9">
        <w:rPr>
          <w:rFonts w:ascii="Times New Roman" w:hAnsi="Times New Roman" w:cs="Times New Roman"/>
          <w:sz w:val="24"/>
          <w:szCs w:val="24"/>
        </w:rPr>
        <w:t xml:space="preserve"> (далее - Стандарт) устанавливает единые требования при организации и проведении проверок (плановых и внеплановых), ревизий (плановых и внеплановых), обследований (далее - контрольные мероприятия) в рамках осуществления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>полномочий по внутреннему муниципальному финансовому контролю, а также при организации и осуществлении рассмотрения материалов контрольных мероприятий и реализации результатов контрольных мероприятий.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1.2. Целью разработки настоящего Стандарта является установление общих правил, требований и процедур организации деятельности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27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, при организации и осуществлении контрольных мероприятий.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1.3. Настоящий Стандарт регламентирует проведение следующих этапов осуществления контрольного мероприятия: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планирование контрольного мероприятия;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осуществление контрольного мероприятия;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составление и представление отчетности о результатах осуществления внутреннего муниципального финансового контроля.</w:t>
      </w:r>
    </w:p>
    <w:p w:rsidR="006F1E43" w:rsidRPr="00AE3CB9" w:rsidRDefault="006F1E43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E43" w:rsidRPr="00AE3CB9" w:rsidRDefault="006F1E43" w:rsidP="00DE572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2. Термины и определения</w:t>
      </w:r>
    </w:p>
    <w:p w:rsidR="006F1E43" w:rsidRPr="00AE3CB9" w:rsidRDefault="006F1E43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2.1. Термины и определения, установленные в настоящем разделе, применяются в настоящем Стандарте, во всех видах документов, формируемых в ходе и по итогам контрольного мероприятия, а также для всех этапов контрольных мероприятий, планируемых и осуществляемых в соответствии с настоящим Стандартом.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2.2. Термины и определения, используемые в настоящем Стандарте, имеют то же значение, что и в Бюджетном кодексе Российской Федерации, Поряд</w:t>
      </w:r>
      <w:r>
        <w:rPr>
          <w:rFonts w:ascii="Times New Roman" w:hAnsi="Times New Roman" w:cs="Times New Roman"/>
          <w:sz w:val="24"/>
          <w:szCs w:val="24"/>
        </w:rPr>
        <w:t>ке осуществления Администрацией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27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 xml:space="preserve">полномочий по внутреннему муниципальному финансовому контролю, и правовых актах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 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, регламентирующих осуществление внутреннего муниципального финансового контроля.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2.3. В настоящем Стандарте также применяются следующие термины: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контрольное мероприятие - единичная плановая либо внеплановая проверка, плановая или внеплановая ревизия либо обследование, проводимые в ходе осуществления контрольных мероприятий;</w:t>
      </w:r>
    </w:p>
    <w:p w:rsidR="006F1E43" w:rsidRPr="00AE3CB9" w:rsidRDefault="006F1E43" w:rsidP="00DE5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контрольное действие - документальное и фактическое изучение деятельности объекта контроля;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проверочная (ревизионная) группа - уполномоченные должностные лица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27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рабочая документация - документы и иные материалы, содержащие зафиксированную на бумажном (и) или электронном носителе информацию с реквизитами, позволяющими ее идентифицировать, подготавливаемые или получаемые в связи с проведением контрольного мероприятия;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материалы контрольного мероприятия - документы, составляемые уполномоченными должностными лицами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27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результаты контрольного мероприятия - сведения, содержащиеся в акте (заключении), оформляемом по итогам контрольного мероприятия, о деятельности объекта контроля;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нарушение - установленный факт несоответствия деятельности объекта контроля требованиям законодательства Российской Федерации и иных нормативных правовых актов Российской Федерации, регламентирующих его деятельность в части, подлежащей контролю в финансово-бюджетной сфере;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предмет контроля - факты хозяйственной жизни, финансовые и хозяйственные операции, осуществляемые объектами контроля в соответствующей сфере деятельности.</w:t>
      </w:r>
    </w:p>
    <w:p w:rsidR="006F1E43" w:rsidRPr="00AE3CB9" w:rsidRDefault="006F1E43" w:rsidP="00DE57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1E43" w:rsidRPr="00AE3CB9" w:rsidRDefault="006F1E43" w:rsidP="00DE572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3. Планирование контрольных мероприятий</w:t>
      </w:r>
    </w:p>
    <w:p w:rsidR="006F1E43" w:rsidRPr="00AE3CB9" w:rsidRDefault="006F1E43" w:rsidP="00DE572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3.1. Контрольные мероприятия подразделяется на плановые и внеплановые.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3.2. Контрольные мероприятия осуществляются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6F1E43" w:rsidRPr="00AE3CB9" w:rsidRDefault="006F1E43" w:rsidP="00A1283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Плановые контрольные мероприятия осуществляются в соответствии с Планом осуществления Администрацией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27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 xml:space="preserve">внутреннего муниципального финансового контроля на очередной финансовый год (далее - План), утвержденным Главой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27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. Изменения в План утверждаются Главой Администрации 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727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1E43" w:rsidRPr="00AE3CB9" w:rsidRDefault="006F1E43" w:rsidP="00A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Внеплановые контрольные мероприятия осуществляются на основании решения Главы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27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, принятого:</w:t>
      </w:r>
    </w:p>
    <w:p w:rsidR="006F1E43" w:rsidRPr="00AE3CB9" w:rsidRDefault="006F1E43" w:rsidP="00A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0E3DB6">
        <w:rPr>
          <w:rFonts w:ascii="Times New Roman" w:hAnsi="Times New Roman" w:cs="Times New Roman"/>
          <w:sz w:val="24"/>
          <w:szCs w:val="24"/>
        </w:rPr>
        <w:t>поступления поручений Главы Администрации</w:t>
      </w:r>
      <w:r w:rsidRPr="00FD3B00">
        <w:rPr>
          <w:rFonts w:ascii="Times New Roman" w:hAnsi="Times New Roman" w:cs="Times New Roman"/>
          <w:sz w:val="24"/>
          <w:szCs w:val="24"/>
        </w:rPr>
        <w:t xml:space="preserve"> </w:t>
      </w:r>
      <w:r w:rsidRPr="000F6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27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, правоохранительных органов, должностных лиц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F7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, обращений граждан и организаций;</w:t>
      </w:r>
    </w:p>
    <w:p w:rsidR="006F1E43" w:rsidRPr="00AE3CB9" w:rsidRDefault="006F1E43" w:rsidP="00A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в случае получения от главных распорядителей средств местного бюджета информации о нарушениях бюджетного законодательства и иных нормативно-правовых актов, регулирующих бюджетные правоотношения, выявленных в результате проверок подведомственных учреждений;</w:t>
      </w:r>
    </w:p>
    <w:p w:rsidR="006F1E43" w:rsidRPr="00AE3CB9" w:rsidRDefault="006F1E43" w:rsidP="00A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на основании поступившей информации о нарушении законодательства Российской Федерации о контрактной системе в сфере закупок и принятых в соответствии с ним нормативных правовых актов;</w:t>
      </w:r>
    </w:p>
    <w:p w:rsidR="006F1E43" w:rsidRPr="00AE3CB9" w:rsidRDefault="006F1E43" w:rsidP="00A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в случае истечения срока исполнения ранее выданного представления (предписания);</w:t>
      </w:r>
    </w:p>
    <w:p w:rsidR="006F1E43" w:rsidRPr="00AE3CB9" w:rsidRDefault="006F1E43" w:rsidP="00A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по результатам рассмотрения акта и иных материалов камеральной (выездной) проверки по вопросам осуществления контроля в сфере закупок с учетом возражений объекта контроля (при их наличии).</w:t>
      </w:r>
    </w:p>
    <w:p w:rsidR="006F1E43" w:rsidRPr="00AE3CB9" w:rsidRDefault="006F1E43" w:rsidP="00DE572C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3.4. К критериям отбора контрольных мероприятий для включения в План относятся: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поручения Главы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F7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оценка состояния внутреннего финансового контроля и аудита в отношении объекта контроля, полученная в результате проведения Администрацией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обеспечение равномерности нагрузки на структурные подразделения, принимающие участие в контрольных мероприятиях;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существенность и значимость мероприятий, осуществляемых объектом контроля, в отношении которых предполагается проведение внутреннего муниципального финансового контроля, и (или) направления и объемов бюджетных расходов;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длительность периода, прошедшего с момента проведения идентичного контрольного мероприятия органом муниципального финансового контроля (в случае, если указанный период превышает 3 года).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3.5.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год.</w:t>
      </w:r>
    </w:p>
    <w:p w:rsidR="006F1E43" w:rsidRPr="00AE3CB9" w:rsidRDefault="006F1E43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E43" w:rsidRPr="00AE3CB9" w:rsidRDefault="006F1E43" w:rsidP="00DE572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4. Подготовка и назначение контрольного мероприятия</w:t>
      </w:r>
    </w:p>
    <w:p w:rsidR="006F1E43" w:rsidRPr="00AE3CB9" w:rsidRDefault="006F1E43" w:rsidP="00DE57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4.1. Основанием для начала подготовки и назначения контрольного мероприятия является наличие контрольного мероприятия в Плане, либо поручение Главы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F7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>о проведении внепланового контрольного мероприятия.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4.2.</w:t>
      </w:r>
      <w:r w:rsidRPr="00AE3CB9">
        <w:rPr>
          <w:rFonts w:ascii="Times New Roman" w:hAnsi="Times New Roman" w:cs="Times New Roman"/>
          <w:kern w:val="2"/>
          <w:sz w:val="24"/>
          <w:szCs w:val="24"/>
        </w:rPr>
        <w:t xml:space="preserve"> Контрольные мероприятия (за исключением случаев назначения </w:t>
      </w:r>
      <w:r w:rsidRPr="00AE3CB9">
        <w:rPr>
          <w:rFonts w:ascii="Times New Roman" w:hAnsi="Times New Roman" w:cs="Times New Roman"/>
          <w:spacing w:val="-4"/>
          <w:kern w:val="2"/>
          <w:sz w:val="24"/>
          <w:szCs w:val="24"/>
        </w:rPr>
        <w:t xml:space="preserve">обследования в рамках камеральных или выездных проверок, ревизий) </w:t>
      </w:r>
      <w:r w:rsidRPr="00AE3CB9">
        <w:rPr>
          <w:rFonts w:ascii="Times New Roman" w:hAnsi="Times New Roman" w:cs="Times New Roman"/>
          <w:sz w:val="24"/>
          <w:szCs w:val="24"/>
        </w:rPr>
        <w:t>назначаются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4.3. Подготовка и назначение контрольного мероприятия предусматривают следующие действия:</w:t>
      </w:r>
    </w:p>
    <w:p w:rsidR="006F1E43" w:rsidRPr="00AE3CB9" w:rsidRDefault="006F1E43" w:rsidP="00D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издание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>о назначении контрольного мероприятия;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оформление на основании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>о назначении контрольного мероприятия уведомления о проведении выездной, встречной проверки (ревизии) или обследования (далее - Уведомление) в порядке, установленн</w:t>
      </w:r>
      <w:r>
        <w:rPr>
          <w:rFonts w:ascii="Times New Roman" w:hAnsi="Times New Roman" w:cs="Times New Roman"/>
          <w:sz w:val="24"/>
          <w:szCs w:val="24"/>
        </w:rPr>
        <w:t>ом правовым актом Администрации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;</w:t>
      </w:r>
    </w:p>
    <w:p w:rsidR="006F1E43" w:rsidRPr="00AE3CB9" w:rsidRDefault="006F1E43" w:rsidP="00D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запрос у объекта контроля документов, материалов и информации, необходимых для проведения контрольного мероприятия.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4.4. Подготовка и издание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 xml:space="preserve">о назначении контрольного мероприятия осуществляются в порядке, установленном правовым актом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 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 случае проведения контрольного мероприятия одновременно на нескольких объектах контроля среди должностных лиц, уполномоченных на проведение контрольного мероприятия (далее - проверочная группа) на соответствующем объекте распоряжением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>о назначении контрольного мероприятия назначается лицо, ответственное за координацию деятельности проверочной группы на данном объекте.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Численность проверочной группы на каждом объекте контроля определяется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4.5. Проверочная группа должна формироваться с условием, что профессиональные знания, навыки и опыт контрольной работы ее членов позволят обеспечить качественное проведение контрольного мероприятия.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Формирование проверочной группы для проведения контрольного мероприятия должно осуществляться таким образом, чтобы не допускалось возникновение конфликта интересов, устанавливаемого в соответствии с законодательством Российской Федерации, а также исключались ситуации, когда личная заинтересованность члена проверочной группы может повлиять на исполнение им должностных обязанностей в процессе проведения контрольного мероприятия.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 контрольном мероприятии не имеют права принимать участие сотрудники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, состоящие в родственной связи с руководством объекта контроля. Они обязаны заявить о наличии таких связей в порядке, установленном законодательством Российской Федерации. Запрещается привлекать к участию в контрольном мероприятии сотрудника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, если он в проверяемом периоде был штатным сотрудником объекта контроля.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 случае если на объекте контрольного мероприятия планируется проверка сведений, составляющих государственную тайну, для указанной работы в данном контрольном мероприятии должны привлекаться сотрудники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, имеющие оформленный в установленном порядке допуск к государственной тайне.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4.6. В ходе подготовки к проведению контрольного мероприятия руководителем проверочной группы, также: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организуется работа по сбору информации об объекте контроля и предмете контроля, достаточной для подготовки программы контрольного мероприятия;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определяется массив документов, информации и сведений, подлежащих проверке в ходе контрольного мероприятия, необходимый для достижения цели контрольного мероприятия;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осуществляется подготовка программы контрольного мероприятия, в том числе организуется формирование проверочной группы, распределяются обязанности между членами проверочной группы;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осуществляется, в случае необходимости, подготовка планов-графиков осуществления контрольного мероприятия в порядке, установленном правовым актом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осуществляется, в случае необходимости, формирование письменного запроса о предоставлении объектом контроля электронных документов, копий соответствующих баз данных прикладных программных продуктов, удаленного доступа к иным информационным ресурсам.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При подготовке к проведению проверки члены проверочной группы должны изучить: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федеральные законы и иные нормативные правовые акты Российской Федерации, нормативные правовые и правовые акты Министерства финансов Российской Федерации и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, иные документы, регламентирующие деятельность объекта контроля по соответствующим направлениям деятельности объекта контроля (вопросам программы контрольного мероприятия);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отчетные и статистические данные о деятельности объекта контроля;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информацию из соответствующих баз данных ППО, иных информационных ресурсов, содержащих информацию о деятельности объекта контроля;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другие материалы, характеризующие деятельность объекта контроля, имеющиес</w:t>
      </w:r>
      <w:r>
        <w:rPr>
          <w:rFonts w:ascii="Times New Roman" w:hAnsi="Times New Roman" w:cs="Times New Roman"/>
          <w:sz w:val="24"/>
          <w:szCs w:val="24"/>
        </w:rPr>
        <w:t>я в распоряжении Администрации 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Члены проверочной группы также должны изучить программу контрольного мероприятия.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4.7. Требования к содержанию программы контрольного мероприятия устанавливаются правовым актом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F1E43" w:rsidRPr="00AE3CB9" w:rsidRDefault="006F1E43" w:rsidP="00517A38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</w:p>
    <w:p w:rsidR="006F1E43" w:rsidRPr="00AE3CB9" w:rsidRDefault="006F1E43" w:rsidP="00DE572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5. Общие положения о проведении контрольного </w:t>
      </w:r>
    </w:p>
    <w:p w:rsidR="006F1E43" w:rsidRPr="00AE3CB9" w:rsidRDefault="006F1E43" w:rsidP="007E1118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мероприятия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и оформлении его результатов</w:t>
      </w:r>
    </w:p>
    <w:p w:rsidR="006F1E43" w:rsidRPr="00AE3CB9" w:rsidRDefault="006F1E43" w:rsidP="007E11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5.1. Основанием для начала проведения контрольного мероприятия и оформления его результатов является утвержденный при подготовке и назначении контрольного мероприятия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>о назначении контрольного мероприятия.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5.2. Этап проведения контрольного мероприятия и оформления его результатов предусматривает следующие действия и сроки их выполнения.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5.3. Проведение выездной проверки (ревизии) осуществляется в пределах следующих сроков: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проведение контрольных действий, организуемых Администрацией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, по месту нахождения объекта контроля - не более 30 рабочих дней, а в случае продления срока проведения контрольных действий не более чем на 10 рабочих дней по месту нахождения объекта контроля - не более 40 рабочих дней;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оформление акта проверки (ревизии) - не более 15 рабочих дней исчисляемых с последнего дня срока проведения проверки (ревизии), определенного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>о назначении контрольного мероприятия</w:t>
      </w:r>
      <w:r w:rsidRPr="00AE3C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</w:t>
      </w:r>
      <w:r w:rsidRPr="00AE3CB9">
        <w:rPr>
          <w:rFonts w:ascii="Times New Roman" w:hAnsi="Times New Roman" w:cs="Times New Roman"/>
          <w:sz w:val="24"/>
          <w:szCs w:val="24"/>
        </w:rPr>
        <w:t>, срок подготовки акта проверки (ревизии) не может превышать 3 рабочих дня;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вручение (направление) акта проверки (ревизии) объекту контроля - в течение 5 рабочих дней со дня его подписания членами проверочной группы, а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проведения проверки по вопросам осуществления контроля в сфере закупок </w:t>
      </w:r>
      <w:r w:rsidRPr="00AE3CB9">
        <w:rPr>
          <w:rFonts w:ascii="Times New Roman" w:hAnsi="Times New Roman" w:cs="Times New Roman"/>
          <w:sz w:val="24"/>
          <w:szCs w:val="24"/>
        </w:rPr>
        <w:t>не позднее 3 рабочих дней после его подписания.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В случае осуществления контроля в сфере закупок отчет о результатах выездной проверки, в который включаются все отраженные в акте нарушения и подтвержденные после рассмотрения возражений субъекта контроля (при их наличии),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составляется и подписывается </w:t>
      </w:r>
      <w:r w:rsidRPr="00AE3CB9">
        <w:rPr>
          <w:rFonts w:ascii="Times New Roman" w:hAnsi="Times New Roman" w:cs="Times New Roman"/>
          <w:sz w:val="24"/>
          <w:szCs w:val="24"/>
        </w:rPr>
        <w:t xml:space="preserve">руководителем проверочной (ревизионной) группы.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Отчет о результатах выездной проверки утверждается </w:t>
      </w:r>
      <w:r w:rsidRPr="00AE3CB9">
        <w:rPr>
          <w:rFonts w:ascii="Times New Roman" w:hAnsi="Times New Roman" w:cs="Times New Roman"/>
          <w:sz w:val="24"/>
          <w:szCs w:val="24"/>
        </w:rPr>
        <w:t xml:space="preserve">Главой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>и приобщается к материалам проверки.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5.4. Проведение камеральной проверки осуществляется в пределах следующих сроков: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проведение камеральной проверки не может превышать 30 рабочих дней, а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</w:t>
      </w:r>
      <w:r w:rsidRPr="00AE3CB9">
        <w:rPr>
          <w:rFonts w:ascii="Times New Roman" w:hAnsi="Times New Roman" w:cs="Times New Roman"/>
          <w:sz w:val="24"/>
          <w:szCs w:val="24"/>
        </w:rPr>
        <w:t xml:space="preserve"> - 20 рабочих дней, со дня получения от объекта контроля информации, документов и материалов, представленных по запросу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E3CB9">
        <w:rPr>
          <w:rFonts w:ascii="Times New Roman" w:hAnsi="Times New Roman" w:cs="Times New Roman"/>
          <w:sz w:val="24"/>
          <w:szCs w:val="24"/>
        </w:rPr>
        <w:t>,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>срок продления камеральной проверки не может превышать более чем на 10 рабочих дней;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срок подготовки акта камеральной проверки не может превышать пятнадцати рабочих дней с последнего дня срока проведения камеральной проверки, определенного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 xml:space="preserve">о назначении контрольного мероприятия,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</w:t>
      </w:r>
      <w:r w:rsidRPr="00AE3CB9">
        <w:rPr>
          <w:rFonts w:ascii="Times New Roman" w:hAnsi="Times New Roman" w:cs="Times New Roman"/>
          <w:sz w:val="24"/>
          <w:szCs w:val="24"/>
        </w:rPr>
        <w:t>, срок подготовки акта камеральной проверки не может превышать 3 рабочих дня;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вручение (направление) объекту контроля акта камеральной проверки - в течение 5 рабочих дней со дня его подписания членами проверочной группы,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</w:t>
      </w:r>
      <w:r w:rsidRPr="00AE3CB9">
        <w:rPr>
          <w:rFonts w:ascii="Times New Roman" w:hAnsi="Times New Roman" w:cs="Times New Roman"/>
          <w:sz w:val="24"/>
          <w:szCs w:val="24"/>
        </w:rPr>
        <w:t xml:space="preserve"> не позднее 3 рабочих дней после его подписания.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В случае осуществления контроля в сфере закупок отчет о результатах камеральной проверки, в который включаются все отраженные в акте нарушения и подтвержденные после рассмотрения возражений субъекта контроля (при их наличии),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составляется и подписывается 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должностным лицом (при проведении камеральной проверки одним должностным лицом) либо руководителем проверочной группы.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Отчет о результатах камеральной проверки утверждается </w:t>
      </w:r>
      <w:r w:rsidRPr="00AE3CB9">
        <w:rPr>
          <w:rFonts w:ascii="Times New Roman" w:hAnsi="Times New Roman" w:cs="Times New Roman"/>
          <w:sz w:val="24"/>
          <w:szCs w:val="24"/>
        </w:rPr>
        <w:t xml:space="preserve">Главой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>и приобщается к материалам проверки.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5.5. Проведение обследования осуществляется в порядке и сроки, установленные для выездной проверки (ревизии).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5.6. В срок проведения контрольного мероприятия не включается время, в течение которого проведение контрольного мероприятия приостанавливалось в соответствии с Порядком осуществления Администрацией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>осуществления внутреннего муниципального финансового контроля.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5.7. В ходе проведения контрольного мероприятия и до принятия решения по результатам контрольного мероприятия руководитель проверочной группы ежедневно осуществляет контроль за работой членов проверочной группы. Руководитель и члены проверочной группы несут ответственность за проведение контрольного мероприятия с надлежащим качеством и в установленные сроки.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5.8. Дата вручения (направления) для ознакомления и подписания объектом контроля акта (заключения) является днем завершения проведения контрольного мероприятия и оформления его результатов.</w:t>
      </w:r>
    </w:p>
    <w:p w:rsidR="006F1E43" w:rsidRPr="00AE3CB9" w:rsidRDefault="006F1E43" w:rsidP="00DE572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1E43" w:rsidRPr="00AE3CB9" w:rsidRDefault="006F1E43" w:rsidP="00DE572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6. Привлечение экспертов к проведению контрольного мероприятия</w:t>
      </w:r>
    </w:p>
    <w:p w:rsidR="006F1E43" w:rsidRPr="00AE3CB9" w:rsidRDefault="006F1E43" w:rsidP="00DE572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6.1. В случаях, когда для достижения целей контрольного мероприятия необходимы специальные знания, навыки и опыт, которыми не владеют сотрудники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, к участию в проведении контрольного мероприятия могут привлекаться иные организации и специалисты, не являющиеся сотрудниками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>(эксперты).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6.2. Привлечение экспертов к проведению контрольного мероприятия осуществляется по решению Главы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6.3. Привлечение экспертов осуществляется в соответствии с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: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для выполнения экспертом конкретного вида и определенного объема работ на основе муниципального контракта или договора возмездного оказания услуг, заключенного с ним в соответствии с законодательством Российской Федерации;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путем включения экспертов, являющихся сотрудниками иных государственных органов, в состав проверочной (ревизионной) группы по согласованию с руководителями таких органов для выполнения отдельных заданий, подготовки экспертных заключений.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При проведении контрольного мероприятия изучаются документы и иные материалы, содержащие информацию о предмете контрольного мероприятия.</w:t>
      </w:r>
    </w:p>
    <w:p w:rsidR="006F1E43" w:rsidRPr="00AE3CB9" w:rsidRDefault="006F1E43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E43" w:rsidRPr="00AE3CB9" w:rsidRDefault="006F1E43" w:rsidP="00DE572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7. Проведение выездной проверки (ревизии)</w:t>
      </w:r>
    </w:p>
    <w:p w:rsidR="006F1E43" w:rsidRPr="00AE3CB9" w:rsidRDefault="006F1E43" w:rsidP="00DE572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7.1. Проведение выездной проверки (ревизии) состоит в проведении контрольных действий в отношении объекта контроля по месту нахождения объекта контроля и оформлении акта выездной проверки (ревизии) по форме, установленной правовым актом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Срок проведения контрольных действий по месту нахождения объекта контроля исчисляется со дня начала контрольных действий по месту нахождения объекта контроля, установленного правовым актом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7.2. Для доступа проверочной группы на территорию или в помещение объекта контроля руководитель и члены проверочной группы обязаны предъявлять служебные удостоверения.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7.3. Контрольные действия, направленные на документальное изучение деятельности объекта контроля,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7.4. Контрольные действия по фактическому изучению деятельности объекта контроля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7.5. При непредставлении или несвоевременном представлении должностными лицами объектов контроля информации, документов и материалов, запрошенных при проведении выездной проверки (ревизии), руководитель проверочной группы составляет акт по форме, установленн</w:t>
      </w:r>
      <w:r>
        <w:rPr>
          <w:rFonts w:ascii="Times New Roman" w:hAnsi="Times New Roman" w:cs="Times New Roman"/>
          <w:sz w:val="24"/>
          <w:szCs w:val="24"/>
        </w:rPr>
        <w:t>ой правовым актом Администрации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7.6. В рамках выездной проверки (ревизии) Глава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>на основании мотивированного обращения руководителя проверочной группы может назначить: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проведение встречной проверки;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экспертизу.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Назначение, встречной проверки, экспертизы осуществляет</w:t>
      </w:r>
      <w:r>
        <w:rPr>
          <w:rFonts w:ascii="Times New Roman" w:hAnsi="Times New Roman" w:cs="Times New Roman"/>
          <w:sz w:val="24"/>
          <w:szCs w:val="24"/>
        </w:rPr>
        <w:t>ся правовым актом Администрации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Заключения, подготовленные по результатам проведения обследований, акты встречных проверок и заключения экспертиз прилагаются к материалам проверки (ревизии).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 Глава Администрации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>может продлить срок проведения контрольных действий по месту нахождения объекта контроля не более чем на 10 рабочих дней, при этом общий срок проведения проверки не может превышать 40 рабочих дней: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в отношении контрольного мероприят</w:t>
      </w:r>
      <w:r>
        <w:rPr>
          <w:rFonts w:ascii="Times New Roman" w:hAnsi="Times New Roman" w:cs="Times New Roman"/>
          <w:sz w:val="24"/>
          <w:szCs w:val="24"/>
        </w:rPr>
        <w:t>ия, проводимого Администрацией 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, - на основании мотивированного обращения руководителя проверочной группы.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Основаниями продления срока выездной проверки (ревизии) являются: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проведение выездной проверки (ревизии) объекта контроля, имеющего территориальные органы и (или) обособленные структурные подразделения;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получение в ходе проведения выездной проверки (ревизии) от правоохранительных, контролирующих органов либо из иных источников информации, свидетельствующей о наличии у объекта контроля нарушений законодательства и требующей дополнительного изучения;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наличие форс-мажорных обстоятельств (затопление, наводнение, пожар и т.п.) на территории, где проводится выездная проверка (ревизия);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значительный объем проверяемых и анализируемых документов, который не представлялось возможным установить при планировании контрольного мероприятия.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7.8. Решение о продлении срока проведения выездной проверки (ревизии) оформляется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, который должен содержать указание на основание и срок продления проведения проверки (ревизии).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Копия правового акта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>о продлении срока проведения выездной проверки направляется (вручается) объекту контроля в срок не более 3 рабочих дней со дня его утверждения.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7.9. На время приостановления проведения выездной проверки (ревизии) срок проведения контрольных действий по месту нахождения объекта контроля прерывается, но не более чем на 6 месяцев.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7.10. В срок не позднее 3 рабочих дней со дня принятия решения о приостановлении выездной проверки Администрация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: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письменно извещает объект контроля о приостановлении выездной проверки (ревизии) и о причинах приостановления;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может принимать предусмотренные законодательством Российской Федерации и способствующие возобновлению выездной проверки (ревизии) меры по устранению препятствий в проведении выездной проверки (ревизии).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Глава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>в течение 3 рабочих дней со дня получения сведений об устранении причин приостановления выездной проверки (ревизии):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принимает решение о возобновлении проведения выездной проверки (ревизии);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письменно извещает объект контроля о возобновлении проведения выездной проверки (ревизии).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7.11. Издание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>о продлении, о приостановлении проверки (ревизии), а также подготовка и направление объекту контроля извещений о приостановлении, о возобновлении проведения проверки (ревизии) обеспечивается должностным лицом, ответственным за организацию контрольного мероприятия.</w:t>
      </w:r>
    </w:p>
    <w:p w:rsidR="006F1E43" w:rsidRPr="00AE3CB9" w:rsidRDefault="006F1E43" w:rsidP="00A37C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7.12.</w:t>
      </w:r>
      <w:r w:rsidRPr="00AE3CB9">
        <w:rPr>
          <w:rFonts w:ascii="Times New Roman" w:hAnsi="Times New Roman" w:cs="Times New Roman"/>
          <w:sz w:val="24"/>
          <w:szCs w:val="24"/>
        </w:rPr>
        <w:t xml:space="preserve"> Результаты выездной проверки (ревизии) оформляются актом.</w:t>
      </w:r>
    </w:p>
    <w:p w:rsidR="006F1E43" w:rsidRPr="00AE3CB9" w:rsidRDefault="006F1E43" w:rsidP="00A37C3C">
      <w:pPr>
        <w:widowControl w:val="0"/>
        <w:autoSpaceDE w:val="0"/>
        <w:autoSpaceDN w:val="0"/>
        <w:spacing w:after="0" w:line="21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Срок подготовки акта выездной проверки (ревизии) не может превышать пятнадцати рабочих дней с последнего дня срока проведения выездной проверки (ревизии), определенного правовым актом Администрации 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о назначении контрольного мероприятия. В случае проведения проверки по вопросам осуществления контроля в сфере закупок, срок подготовки акта выездной проверки не может превышать 3 рабочих дня. </w:t>
      </w:r>
    </w:p>
    <w:p w:rsidR="006F1E43" w:rsidRPr="00AE3CB9" w:rsidRDefault="006F1E43" w:rsidP="00A37C3C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проведения контрольного мероприятия </w:t>
      </w:r>
      <w:r w:rsidRPr="00AE3CB9">
        <w:rPr>
          <w:rFonts w:ascii="Times New Roman" w:hAnsi="Times New Roman" w:cs="Times New Roman"/>
          <w:sz w:val="24"/>
          <w:szCs w:val="24"/>
        </w:rPr>
        <w:t>одновременно по вопросам контроля в сфере бюджетных правоотношений и контроля в сфере закупок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, в срок не более трех рабочих дней может быть отдельно оформлен акт по результатам контроля в сфере закупок, в срок не более пятнадцати рабочих дней – акт по результатам контроля в сфере </w:t>
      </w:r>
      <w:r w:rsidRPr="00AE3CB9">
        <w:rPr>
          <w:rFonts w:ascii="Times New Roman" w:hAnsi="Times New Roman" w:cs="Times New Roman"/>
          <w:sz w:val="24"/>
          <w:szCs w:val="24"/>
        </w:rPr>
        <w:t xml:space="preserve">бюджетных правоотношений и (или)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сводный акт проверки.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7.13. Акт выездной проверки (ревизии) подписывается членами проверочной группы, и после его подписания вручается (направляется) объекту контроля в соответствии с Порядком осуществления Администрацией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 xml:space="preserve">полномочий по внутреннему муниципальному финансовому контролю не позднее пяти рабочих дней,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 не позднее - трех рабочих дней.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Срок для ознакомления и подписания руководителем и уполномоченными должностными лицами объекта контроля акта выездной проверки (ревизии) не может превышать пяти рабочих дней со дня передачи акта объекту контроля.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7.14. Акт и иные материалы выездной проверки (ревизии) подлежат рассмотрению Администрацией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сельсовет.</w:t>
      </w:r>
    </w:p>
    <w:p w:rsidR="006F1E43" w:rsidRPr="00AE3CB9" w:rsidRDefault="006F1E43" w:rsidP="00D401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7.15.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акта и иных материалов выездной проверки (ревизии) по вопросам осуществления контроля в сфере бюджетных правоотношений Главой Администрации 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принимается решение:</w:t>
      </w:r>
    </w:p>
    <w:p w:rsidR="006F1E43" w:rsidRPr="00AE3CB9" w:rsidRDefault="006F1E43" w:rsidP="00DE57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6F1E43" w:rsidRPr="00AE3CB9" w:rsidRDefault="006F1E43" w:rsidP="00DE57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об отсутствии оснований применения мер принуждения.</w:t>
      </w:r>
    </w:p>
    <w:p w:rsidR="006F1E43" w:rsidRPr="00AE3CB9" w:rsidRDefault="006F1E43" w:rsidP="00DE57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акта и иных материалов выездной проверки  по вопросам осуществления контроля в сфере закупок с учетом возражений объекта контроля (при их наличии) Главой Администрации 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принимается решение, в срок не более 30 рабочих дней со дня подписания акта: </w:t>
      </w:r>
    </w:p>
    <w:p w:rsidR="006F1E43" w:rsidRPr="00AE3CB9" w:rsidRDefault="006F1E43" w:rsidP="00DE57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о выдаче обязательного для исполнения предписания;</w:t>
      </w:r>
    </w:p>
    <w:p w:rsidR="006F1E43" w:rsidRPr="00AE3CB9" w:rsidRDefault="006F1E43" w:rsidP="00DE57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об отсутствии оснований для выдачи предписания;</w:t>
      </w:r>
    </w:p>
    <w:p w:rsidR="006F1E43" w:rsidRPr="00AE3CB9" w:rsidRDefault="006F1E43" w:rsidP="00DE57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о проведении внеплановой выездной проверки.</w:t>
      </w:r>
    </w:p>
    <w:p w:rsidR="006F1E43" w:rsidRPr="00AE3CB9" w:rsidRDefault="006F1E43" w:rsidP="00D4011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Одновременно с принятием решения, оформленного по результатам рассмотрения акта и иных материалов выездной проверки по вопросам осуществления контроля в сфере закупок, в порядке, установленном правовым актом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, утверждается отчет о результатах выездной проверки, в который включаются все отраженные в акте нарушения.</w:t>
      </w:r>
    </w:p>
    <w:p w:rsidR="006F1E43" w:rsidRPr="00AE3CB9" w:rsidRDefault="006F1E43" w:rsidP="00DE572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1E43" w:rsidRPr="00AE3CB9" w:rsidRDefault="006F1E43" w:rsidP="00DE572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8. Проведение камеральной проверки</w:t>
      </w:r>
    </w:p>
    <w:p w:rsidR="006F1E43" w:rsidRPr="00AE3CB9" w:rsidRDefault="006F1E43" w:rsidP="00DE572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Камеральная проверка включает в себя исследование по месту нахождения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>информации, документов и материалов, представл</w:t>
      </w:r>
      <w:r>
        <w:rPr>
          <w:rFonts w:ascii="Times New Roman" w:hAnsi="Times New Roman" w:cs="Times New Roman"/>
          <w:sz w:val="24"/>
          <w:szCs w:val="24"/>
        </w:rPr>
        <w:t>енных по запросам Администрации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, информации, документов и матери</w:t>
      </w:r>
      <w:r>
        <w:rPr>
          <w:rFonts w:ascii="Times New Roman" w:hAnsi="Times New Roman" w:cs="Times New Roman"/>
          <w:sz w:val="24"/>
          <w:szCs w:val="24"/>
        </w:rPr>
        <w:t>алов, полученных Администрацией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 xml:space="preserve">в ходе встречных проверок и (или) обследований и в результате анализа данных информационных систем, владельцем или оператором которых является Администрация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, а также иных документов и информации об объекте контроля.</w:t>
      </w:r>
    </w:p>
    <w:p w:rsidR="006F1E43" w:rsidRPr="00AE3CB9" w:rsidRDefault="006F1E43" w:rsidP="00DE572C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Камеральная проверка может проводиться одним должностным лицом, уполномоченным составлять протоколы об административных правонарушениях.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После подписания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>о назначении камеральной проверки в адрес объекта(ов) контроля направляется запрос о предоставлении документов и информации об объекте контроля.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AE3CB9">
        <w:rPr>
          <w:rFonts w:ascii="Times New Roman" w:hAnsi="Times New Roman" w:cs="Times New Roman"/>
          <w:sz w:val="24"/>
          <w:szCs w:val="24"/>
        </w:rPr>
        <w:t>Объект контроля обязан представить указанные документы и информацию в указанный в запросе срок, который не может составлять менее 3 рабочих дней с даты получения запроса.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При непредставлении или несвоевременном представлении должностными лицами объектов контроля информации, документов и материалов, запрошенных при проведении камеральной проверки, составляется акт по форме, установленной правовым актом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По решению Главы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>на основании мотивированного обращения руководителя проверочной группы в рамках камеральной проверки могут быть проведены обследование и встречная проверка.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При принятии решения о проведении встречной проверки и (или) обследования учитываются следующие критерии: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обоснованность проведения встречной проверки и (или) обследования;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невозможность получения объективных результатов камеральной проверки без получения дополнительных информации, документов и материалов.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Глава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>может продлить срок проведения камеральной проверки на основании мотивированного обращения руководителя проверочной группы на срок не более десяти рабочих дней.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Решение о продлении срока проведения контрольного мероприятия оформляется в форме правового акта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Копия правового акта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 xml:space="preserve">о продлении срока проведения камеральной проверки направляется (вручается) объекту контроля в срок не более трех рабочих дней со дня его утверждения. 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Основаниями продления срока камеральной проверки являются: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получение в ходе проведения камеральной проверки от правоохранительных, контролирующих органов либо из иных источников информации, свидетельствующей о наличии у объекта контроля нарушений законодательства и требующей дополнительного изучения;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значительный объем проверяемых и анализируемых документов, который не представлялось возможным установить при планировании контрольного мероприятия.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Результаты камеральной проверки оформляются актом, срок подготовки акта камеральной проверки не может превышать пятнадцати рабочих дней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последнего дня срока проведения камеральной проверки, определенного правовым актом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 xml:space="preserve">о назначении контрольного мероприятия,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закупок, срок подготовки акта камеральной проверки не может превышать три рабочих дня.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Акт камеральной проверки подписывается должностными лицами, проводящими проверку, и не позднее пяти рабочих дней,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 - трех рабочих дней,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после его подписания вручается (направляется) объекту контроля. </w:t>
      </w:r>
    </w:p>
    <w:p w:rsidR="006F1E43" w:rsidRPr="00AE3CB9" w:rsidRDefault="006F1E43" w:rsidP="00143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проведения контрольного мероприятия </w:t>
      </w:r>
      <w:r w:rsidRPr="00AE3CB9">
        <w:rPr>
          <w:rFonts w:ascii="Times New Roman" w:hAnsi="Times New Roman" w:cs="Times New Roman"/>
          <w:sz w:val="24"/>
          <w:szCs w:val="24"/>
        </w:rPr>
        <w:t>одновременно по вопросам контроля в сфере бюджетных правоотношений и контроля в сфере закупок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, в срок не более трех рабочих дней может быть отдельно оформлен акт по результатам контроля в сфере закупок, в срок не более пятнадцати рабочих дней – акт по результатам контроля в сфере </w:t>
      </w:r>
      <w:r w:rsidRPr="00AE3CB9">
        <w:rPr>
          <w:rFonts w:ascii="Times New Roman" w:hAnsi="Times New Roman" w:cs="Times New Roman"/>
          <w:sz w:val="24"/>
          <w:szCs w:val="24"/>
        </w:rPr>
        <w:t xml:space="preserve">бюджетных правоотношений и (или)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сводный акт проверки.</w:t>
      </w:r>
    </w:p>
    <w:p w:rsidR="006F1E43" w:rsidRPr="00AE3CB9" w:rsidRDefault="006F1E43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Акт и иные материалы камеральной проверки подлежат рассмотрению Администрацией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F1E43" w:rsidRPr="00AE3CB9" w:rsidRDefault="006F1E43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акта и иных материалов камеральной проверки (ревизии) по вопросам осуществления контроля в сфере бюджетных правоотношений Главой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>принимается решение:</w:t>
      </w:r>
    </w:p>
    <w:p w:rsidR="006F1E43" w:rsidRPr="00AE3CB9" w:rsidRDefault="006F1E43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6F1E43" w:rsidRPr="00AE3CB9" w:rsidRDefault="006F1E43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об отсутствии оснований применения мер принуждения.</w:t>
      </w:r>
    </w:p>
    <w:p w:rsidR="006F1E43" w:rsidRPr="00AE3CB9" w:rsidRDefault="006F1E43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(при их наличии) Главой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>принимается решение в срок не более 30 рабочих дней со дня подписания акта:</w:t>
      </w:r>
    </w:p>
    <w:p w:rsidR="006F1E43" w:rsidRPr="00AE3CB9" w:rsidRDefault="006F1E43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 выдаче обязательного для исполнения предписания;</w:t>
      </w:r>
    </w:p>
    <w:p w:rsidR="006F1E43" w:rsidRPr="00AE3CB9" w:rsidRDefault="006F1E43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об отсутствии оснований для выдачи предписания;</w:t>
      </w:r>
    </w:p>
    <w:p w:rsidR="006F1E43" w:rsidRPr="00AE3CB9" w:rsidRDefault="006F1E43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 проведении внеплановой выездной проверки.</w:t>
      </w:r>
    </w:p>
    <w:p w:rsidR="006F1E43" w:rsidRPr="00AE3CB9" w:rsidRDefault="006F1E43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Решение Главы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>оформляется в порядке, установленн</w:t>
      </w:r>
      <w:r>
        <w:rPr>
          <w:rFonts w:ascii="Times New Roman" w:hAnsi="Times New Roman" w:cs="Times New Roman"/>
          <w:sz w:val="24"/>
          <w:szCs w:val="24"/>
        </w:rPr>
        <w:t>ом правовым актом Администрации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Октябрьский сельсовет.</w:t>
      </w:r>
    </w:p>
    <w:p w:rsidR="006F1E43" w:rsidRPr="00AE3CB9" w:rsidRDefault="006F1E43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Одновременно с принятием решения, оформленного по результатам рассмотрения акта и иных материалов камеральной проверки по вопросам осуществления контроля в сфере закупок, в порядке, установленном Администрацией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81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, утверждается отчет о результатах камеральной проверки, в который включаются все отраженные в акте нарушения.</w:t>
      </w:r>
    </w:p>
    <w:p w:rsidR="006F1E43" w:rsidRPr="00AE3CB9" w:rsidRDefault="006F1E43" w:rsidP="00DE572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1E43" w:rsidRPr="00AE3CB9" w:rsidRDefault="006F1E43" w:rsidP="00DE572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9. Проведение встречной проверки</w:t>
      </w:r>
    </w:p>
    <w:p w:rsidR="006F1E43" w:rsidRPr="00AE3CB9" w:rsidRDefault="006F1E43" w:rsidP="00DE572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9.1. В целях установления и (или) подтверждения фактов, связанных с деятельностью объекта контроля, в рамках выездной или камеральной проверки может проводиться встречная проверка.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9.2. Встречные проверки назначаются и проводятся в порядке, установленном для камеральных или выездных проверок (ревизий) соответственно. Решение о проведении встречной проверки принимается Главой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81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>на основании мотивированного обращения руководителя проверочной (ревизионной) группы в виде соответствующего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81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 xml:space="preserve">о назначении контрольного мероприятия. </w:t>
      </w:r>
    </w:p>
    <w:p w:rsidR="006F1E43" w:rsidRPr="00AE3CB9" w:rsidRDefault="006F1E43" w:rsidP="00DE572C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проведения встречной проверки по вопросам осуществления контроля в сфере закупок, срок ее проведения не может превышать 20 рабочих дней. 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9.3. Результаты встречной проверки оформляются актом, который подписывается в последний день проведения проверки и прилагается к материалам камеральной или выездной проверки (ревизии) соответственно.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6F1E43" w:rsidRPr="00AE3CB9" w:rsidRDefault="006F1E43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E43" w:rsidRPr="00AE3CB9" w:rsidRDefault="006F1E43" w:rsidP="00DE572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10. Проведение обследования</w:t>
      </w:r>
    </w:p>
    <w:p w:rsidR="006F1E43" w:rsidRPr="00AE3CB9" w:rsidRDefault="006F1E43" w:rsidP="00DE572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10.1. Обследование может проводиться в качестве самостоятельного контрольного мероприятия или в рамках камеральных и выездных проверок (ревизий).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При обследовании осуществляется анализ и оценка состояния сферы деятельности объекта контроля, определенной Планом контрольной деятельности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81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поручениями Главы Администрации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81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10.2. Обследование, проводимое в качестве самостоятельного контрольного мероприятия, проводится в порядке и сроки, установленные для выездных проверок (ревизий).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10.3. При проведении обследования могут проводиться исследования и экспертизы с использованием фото-, видео- и аудио-, а также иных средств измерения и фиксации, в том числе измерительных приборов.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10.4. Результаты обследования оформляются заключением, которое подписывается членами проверочной группы не позднее последнего дня срока проведения обследования. Заключение не позднее пяти рабочих дней после его подписания вручается (направляется) объекту контроля.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Заключение по результатам обследования, проведенного в рамках проверки (ревизии), прилагается к материалам проверки (ревизии).</w:t>
      </w:r>
    </w:p>
    <w:p w:rsidR="006F1E43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10.5. Заключение и иные материалы обследования подлежат рассмотрению Администрацией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81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сельсовет. 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10.6. По результатам рассмотрения заключения и иных материалов обследования Главой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81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>принимается решение: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 направлении представлений, предписаний;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 назначении проведения выездной проверки;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об отсутствии оснований применения мер принуждения.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E43" w:rsidRPr="00AE3CB9" w:rsidRDefault="006F1E43" w:rsidP="00DE572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11. Составление и представление отчетности о результатах</w:t>
      </w:r>
    </w:p>
    <w:p w:rsidR="006F1E43" w:rsidRPr="00AE3CB9" w:rsidRDefault="006F1E43" w:rsidP="00DE572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осуществления внутреннего муниципального</w:t>
      </w:r>
    </w:p>
    <w:p w:rsidR="006F1E43" w:rsidRPr="00AE3CB9" w:rsidRDefault="006F1E43" w:rsidP="00DE572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финансового контроля</w:t>
      </w:r>
    </w:p>
    <w:p w:rsidR="006F1E43" w:rsidRPr="00AE3CB9" w:rsidRDefault="006F1E43" w:rsidP="00DE572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11.1. Отчеты о результатах осуществления внутреннего муниципального финансового контроля составляются и представляются Администрацией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81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 xml:space="preserve">по итогам работы за год Главе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81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Отчет по итогам работы за год предоставляется до 1 марта года, следующего за отчетным.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11.2. В отчете отражаются данные о результатах проведения контрольных мероприятий, в том числе: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начисленные штрафы в количественном выражении;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количество направленных и исполненных (неисполненных) уведомлений о применении бюджетных мер принуждения;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объем проверенных средств областного бюджета;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количество поданных и (или) удовлетворенных жалоб (исков) на решения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81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  <w:r w:rsidRPr="00AE3CB9">
        <w:rPr>
          <w:rFonts w:ascii="Times New Roman" w:hAnsi="Times New Roman" w:cs="Times New Roman"/>
          <w:sz w:val="24"/>
          <w:szCs w:val="24"/>
        </w:rPr>
        <w:t>, а также на его действия (бездействия) в рамках осуществленной им контрольной деятельности;</w:t>
      </w:r>
    </w:p>
    <w:p w:rsidR="006F1E43" w:rsidRPr="00AE3CB9" w:rsidRDefault="006F1E43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количество протоколов об административных правонарушениях.</w:t>
      </w:r>
    </w:p>
    <w:p w:rsidR="006F1E43" w:rsidRPr="00AE3CB9" w:rsidRDefault="006F1E43" w:rsidP="00A61D55">
      <w:pPr>
        <w:widowControl w:val="0"/>
        <w:autoSpaceDE w:val="0"/>
        <w:autoSpaceDN w:val="0"/>
        <w:spacing w:after="0" w:line="21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11.3. На официальном сайте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81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</w:t>
      </w:r>
      <w:r w:rsidRPr="00AE3CB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а также в единой информационной системе в сфере закупок в соответствии со статьей 4 Федерального закона о контрактной системе размещается информация об осуществлении им внутреннего муниципального финансового контроля.</w:t>
      </w:r>
    </w:p>
    <w:p w:rsidR="006F1E43" w:rsidRPr="00AE3CB9" w:rsidRDefault="006F1E43" w:rsidP="00A61D55">
      <w:pPr>
        <w:widowControl w:val="0"/>
        <w:autoSpaceDE w:val="0"/>
        <w:autoSpaceDN w:val="0"/>
        <w:spacing w:after="0" w:line="21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Размещение информации в единой информационной системе в сфере закупок осуществляется в соответствии с требованиями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27.10.2015 № 1148.</w:t>
      </w:r>
    </w:p>
    <w:p w:rsidR="006F1E43" w:rsidRPr="00AE3CB9" w:rsidRDefault="006F1E43" w:rsidP="00AE3CB9">
      <w:pPr>
        <w:widowControl w:val="0"/>
        <w:autoSpaceDE w:val="0"/>
        <w:autoSpaceDN w:val="0"/>
        <w:spacing w:after="0" w:line="21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Должностные лица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</w:t>
      </w:r>
      <w:r>
        <w:rPr>
          <w:rFonts w:ascii="Times New Roman" w:hAnsi="Times New Roman" w:cs="Times New Roman"/>
          <w:sz w:val="24"/>
          <w:szCs w:val="24"/>
        </w:rPr>
        <w:t>ельством Российской Федерации.</w:t>
      </w:r>
    </w:p>
    <w:sectPr w:rsidR="006F1E43" w:rsidRPr="00AE3CB9" w:rsidSect="00284D89">
      <w:pgSz w:w="11906" w:h="16838"/>
      <w:pgMar w:top="851" w:right="850" w:bottom="1134" w:left="1701" w:header="708" w:footer="4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E43" w:rsidRDefault="006F1E43" w:rsidP="006C55B4">
      <w:pPr>
        <w:spacing w:after="0" w:line="240" w:lineRule="auto"/>
      </w:pPr>
      <w:r>
        <w:separator/>
      </w:r>
    </w:p>
  </w:endnote>
  <w:endnote w:type="continuationSeparator" w:id="0">
    <w:p w:rsidR="006F1E43" w:rsidRDefault="006F1E43" w:rsidP="006C5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E43" w:rsidRDefault="006F1E43" w:rsidP="006C55B4">
      <w:pPr>
        <w:spacing w:after="0" w:line="240" w:lineRule="auto"/>
      </w:pPr>
      <w:r>
        <w:separator/>
      </w:r>
    </w:p>
  </w:footnote>
  <w:footnote w:type="continuationSeparator" w:id="0">
    <w:p w:rsidR="006F1E43" w:rsidRDefault="006F1E43" w:rsidP="006C5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6206"/>
    <w:multiLevelType w:val="hybridMultilevel"/>
    <w:tmpl w:val="A0182668"/>
    <w:lvl w:ilvl="0" w:tplc="0419000F">
      <w:start w:val="1"/>
      <w:numFmt w:val="decimal"/>
      <w:lvlText w:val="%1."/>
      <w:lvlJc w:val="left"/>
      <w:pPr>
        <w:ind w:left="102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1" w:hanging="180"/>
      </w:pPr>
      <w:rPr>
        <w:rFonts w:cs="Times New Roman"/>
      </w:rPr>
    </w:lvl>
  </w:abstractNum>
  <w:abstractNum w:abstractNumId="1">
    <w:nsid w:val="32E94977"/>
    <w:multiLevelType w:val="hybridMultilevel"/>
    <w:tmpl w:val="474E088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74AC4DCB"/>
    <w:multiLevelType w:val="hybridMultilevel"/>
    <w:tmpl w:val="95AEDEAE"/>
    <w:lvl w:ilvl="0" w:tplc="40FC92C8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B1E"/>
    <w:rsid w:val="00007D1D"/>
    <w:rsid w:val="0001300E"/>
    <w:rsid w:val="00014223"/>
    <w:rsid w:val="000165AA"/>
    <w:rsid w:val="0002017E"/>
    <w:rsid w:val="00021282"/>
    <w:rsid w:val="000240C6"/>
    <w:rsid w:val="00030D59"/>
    <w:rsid w:val="00033E06"/>
    <w:rsid w:val="00036E34"/>
    <w:rsid w:val="00040B85"/>
    <w:rsid w:val="000431B9"/>
    <w:rsid w:val="00043222"/>
    <w:rsid w:val="000448F0"/>
    <w:rsid w:val="00050F76"/>
    <w:rsid w:val="00052AE5"/>
    <w:rsid w:val="000546E5"/>
    <w:rsid w:val="00057976"/>
    <w:rsid w:val="00063C3A"/>
    <w:rsid w:val="000640F2"/>
    <w:rsid w:val="00076963"/>
    <w:rsid w:val="000771C7"/>
    <w:rsid w:val="000817A8"/>
    <w:rsid w:val="000834C5"/>
    <w:rsid w:val="00092EA8"/>
    <w:rsid w:val="00094934"/>
    <w:rsid w:val="00094F90"/>
    <w:rsid w:val="000954DA"/>
    <w:rsid w:val="000A170A"/>
    <w:rsid w:val="000A2241"/>
    <w:rsid w:val="000B64DB"/>
    <w:rsid w:val="000C18B6"/>
    <w:rsid w:val="000C67B6"/>
    <w:rsid w:val="000C7E45"/>
    <w:rsid w:val="000D587F"/>
    <w:rsid w:val="000E3DB6"/>
    <w:rsid w:val="000E4842"/>
    <w:rsid w:val="000E6C67"/>
    <w:rsid w:val="000F113E"/>
    <w:rsid w:val="000F645E"/>
    <w:rsid w:val="000F67BA"/>
    <w:rsid w:val="000F7300"/>
    <w:rsid w:val="001032CC"/>
    <w:rsid w:val="0012192C"/>
    <w:rsid w:val="00127B41"/>
    <w:rsid w:val="00127BD9"/>
    <w:rsid w:val="001309EB"/>
    <w:rsid w:val="001316D8"/>
    <w:rsid w:val="00137ADF"/>
    <w:rsid w:val="00140AB0"/>
    <w:rsid w:val="00143178"/>
    <w:rsid w:val="001438C1"/>
    <w:rsid w:val="001555E0"/>
    <w:rsid w:val="00162485"/>
    <w:rsid w:val="00164B41"/>
    <w:rsid w:val="0017645E"/>
    <w:rsid w:val="001764EE"/>
    <w:rsid w:val="001818E4"/>
    <w:rsid w:val="00181FEE"/>
    <w:rsid w:val="00184ECB"/>
    <w:rsid w:val="0018656D"/>
    <w:rsid w:val="001867D7"/>
    <w:rsid w:val="00187C64"/>
    <w:rsid w:val="00194379"/>
    <w:rsid w:val="0019754B"/>
    <w:rsid w:val="00197C54"/>
    <w:rsid w:val="001A018B"/>
    <w:rsid w:val="001A0356"/>
    <w:rsid w:val="001A7B1E"/>
    <w:rsid w:val="001B2AB9"/>
    <w:rsid w:val="001B54FD"/>
    <w:rsid w:val="001B5729"/>
    <w:rsid w:val="001C3AA7"/>
    <w:rsid w:val="001D6210"/>
    <w:rsid w:val="001E028B"/>
    <w:rsid w:val="001E0AFA"/>
    <w:rsid w:val="001E1BF1"/>
    <w:rsid w:val="001E5441"/>
    <w:rsid w:val="001F0842"/>
    <w:rsid w:val="001F2BC6"/>
    <w:rsid w:val="002015E7"/>
    <w:rsid w:val="00203A8B"/>
    <w:rsid w:val="00204213"/>
    <w:rsid w:val="00206F9C"/>
    <w:rsid w:val="00212D06"/>
    <w:rsid w:val="0021473B"/>
    <w:rsid w:val="00221D4F"/>
    <w:rsid w:val="002254AF"/>
    <w:rsid w:val="002274B0"/>
    <w:rsid w:val="002312AF"/>
    <w:rsid w:val="00232204"/>
    <w:rsid w:val="0023227C"/>
    <w:rsid w:val="00237D19"/>
    <w:rsid w:val="002423B5"/>
    <w:rsid w:val="002547E6"/>
    <w:rsid w:val="002610A6"/>
    <w:rsid w:val="00263C25"/>
    <w:rsid w:val="00271363"/>
    <w:rsid w:val="002779A1"/>
    <w:rsid w:val="00277C8A"/>
    <w:rsid w:val="002845F5"/>
    <w:rsid w:val="00284A97"/>
    <w:rsid w:val="00284D89"/>
    <w:rsid w:val="002A5B9D"/>
    <w:rsid w:val="002B0DAE"/>
    <w:rsid w:val="002B32E7"/>
    <w:rsid w:val="002B3E4E"/>
    <w:rsid w:val="002B4F97"/>
    <w:rsid w:val="002C0844"/>
    <w:rsid w:val="002C1258"/>
    <w:rsid w:val="002C7ABC"/>
    <w:rsid w:val="002D213E"/>
    <w:rsid w:val="002D500A"/>
    <w:rsid w:val="002E07CC"/>
    <w:rsid w:val="002E2EE3"/>
    <w:rsid w:val="002E6B68"/>
    <w:rsid w:val="002E7935"/>
    <w:rsid w:val="002E7CD8"/>
    <w:rsid w:val="002F1F9C"/>
    <w:rsid w:val="002F7515"/>
    <w:rsid w:val="00307742"/>
    <w:rsid w:val="00307751"/>
    <w:rsid w:val="0031364F"/>
    <w:rsid w:val="00317360"/>
    <w:rsid w:val="0032094F"/>
    <w:rsid w:val="00322E59"/>
    <w:rsid w:val="00325F76"/>
    <w:rsid w:val="003309DF"/>
    <w:rsid w:val="003318FD"/>
    <w:rsid w:val="00331B95"/>
    <w:rsid w:val="00332036"/>
    <w:rsid w:val="00332B76"/>
    <w:rsid w:val="00334163"/>
    <w:rsid w:val="00334B10"/>
    <w:rsid w:val="00335462"/>
    <w:rsid w:val="003366CC"/>
    <w:rsid w:val="00337333"/>
    <w:rsid w:val="00340B62"/>
    <w:rsid w:val="00341290"/>
    <w:rsid w:val="003415D3"/>
    <w:rsid w:val="00341A9D"/>
    <w:rsid w:val="00342B2D"/>
    <w:rsid w:val="00344007"/>
    <w:rsid w:val="003466BB"/>
    <w:rsid w:val="00347308"/>
    <w:rsid w:val="00353437"/>
    <w:rsid w:val="00354DCE"/>
    <w:rsid w:val="00356BAD"/>
    <w:rsid w:val="003635E8"/>
    <w:rsid w:val="00363F6A"/>
    <w:rsid w:val="00366BD8"/>
    <w:rsid w:val="00371E55"/>
    <w:rsid w:val="00374684"/>
    <w:rsid w:val="00375259"/>
    <w:rsid w:val="0037717D"/>
    <w:rsid w:val="00377E75"/>
    <w:rsid w:val="00387C1A"/>
    <w:rsid w:val="003927F5"/>
    <w:rsid w:val="00395CA9"/>
    <w:rsid w:val="003A255E"/>
    <w:rsid w:val="003A556E"/>
    <w:rsid w:val="003A5AE8"/>
    <w:rsid w:val="003A78A1"/>
    <w:rsid w:val="003B108D"/>
    <w:rsid w:val="003B1283"/>
    <w:rsid w:val="003B198F"/>
    <w:rsid w:val="003C0BB9"/>
    <w:rsid w:val="003C4DC8"/>
    <w:rsid w:val="003C5A9F"/>
    <w:rsid w:val="003C737A"/>
    <w:rsid w:val="003C7813"/>
    <w:rsid w:val="003D1288"/>
    <w:rsid w:val="003D40DE"/>
    <w:rsid w:val="003E064C"/>
    <w:rsid w:val="003E06D8"/>
    <w:rsid w:val="003E0E85"/>
    <w:rsid w:val="003E1624"/>
    <w:rsid w:val="003E3EA0"/>
    <w:rsid w:val="003F06F8"/>
    <w:rsid w:val="003F245D"/>
    <w:rsid w:val="003F32C4"/>
    <w:rsid w:val="003F4C20"/>
    <w:rsid w:val="003F63C8"/>
    <w:rsid w:val="00403FEC"/>
    <w:rsid w:val="0040700B"/>
    <w:rsid w:val="00415658"/>
    <w:rsid w:val="00422069"/>
    <w:rsid w:val="0042321D"/>
    <w:rsid w:val="004236A4"/>
    <w:rsid w:val="004251A9"/>
    <w:rsid w:val="00425D1C"/>
    <w:rsid w:val="0043048C"/>
    <w:rsid w:val="00440C8C"/>
    <w:rsid w:val="00450E27"/>
    <w:rsid w:val="004559CD"/>
    <w:rsid w:val="004576C3"/>
    <w:rsid w:val="00464770"/>
    <w:rsid w:val="0047520D"/>
    <w:rsid w:val="004768A0"/>
    <w:rsid w:val="0048001E"/>
    <w:rsid w:val="00480F75"/>
    <w:rsid w:val="0048390B"/>
    <w:rsid w:val="00492F7F"/>
    <w:rsid w:val="00496543"/>
    <w:rsid w:val="004B08DB"/>
    <w:rsid w:val="004B1044"/>
    <w:rsid w:val="004B1EB1"/>
    <w:rsid w:val="004B323D"/>
    <w:rsid w:val="004B343D"/>
    <w:rsid w:val="004B3BFD"/>
    <w:rsid w:val="004B48D4"/>
    <w:rsid w:val="004B7613"/>
    <w:rsid w:val="004C3B8D"/>
    <w:rsid w:val="004C5077"/>
    <w:rsid w:val="004C75BA"/>
    <w:rsid w:val="004D2212"/>
    <w:rsid w:val="004D4B4A"/>
    <w:rsid w:val="004D4D17"/>
    <w:rsid w:val="004D7955"/>
    <w:rsid w:val="004E1181"/>
    <w:rsid w:val="004E222D"/>
    <w:rsid w:val="004F0C69"/>
    <w:rsid w:val="004F445D"/>
    <w:rsid w:val="004F4CBE"/>
    <w:rsid w:val="004F76D5"/>
    <w:rsid w:val="005048DE"/>
    <w:rsid w:val="005052CB"/>
    <w:rsid w:val="00510807"/>
    <w:rsid w:val="00511760"/>
    <w:rsid w:val="00514C46"/>
    <w:rsid w:val="005159E8"/>
    <w:rsid w:val="00517A38"/>
    <w:rsid w:val="00520C5F"/>
    <w:rsid w:val="005237B9"/>
    <w:rsid w:val="00527552"/>
    <w:rsid w:val="005304A3"/>
    <w:rsid w:val="0053179A"/>
    <w:rsid w:val="0053343E"/>
    <w:rsid w:val="00535C3B"/>
    <w:rsid w:val="005372DE"/>
    <w:rsid w:val="0054213D"/>
    <w:rsid w:val="00547C86"/>
    <w:rsid w:val="00555C8F"/>
    <w:rsid w:val="00556566"/>
    <w:rsid w:val="005648DE"/>
    <w:rsid w:val="005718B6"/>
    <w:rsid w:val="005726D0"/>
    <w:rsid w:val="0057691E"/>
    <w:rsid w:val="00582094"/>
    <w:rsid w:val="00582D75"/>
    <w:rsid w:val="0058768F"/>
    <w:rsid w:val="005951C4"/>
    <w:rsid w:val="005A4182"/>
    <w:rsid w:val="005A4F9D"/>
    <w:rsid w:val="005A51EF"/>
    <w:rsid w:val="005A6860"/>
    <w:rsid w:val="005A6EE3"/>
    <w:rsid w:val="005B18C9"/>
    <w:rsid w:val="005B2801"/>
    <w:rsid w:val="005B3AAE"/>
    <w:rsid w:val="005D37BE"/>
    <w:rsid w:val="005D38D1"/>
    <w:rsid w:val="005D7901"/>
    <w:rsid w:val="005E2732"/>
    <w:rsid w:val="005E4304"/>
    <w:rsid w:val="005E6580"/>
    <w:rsid w:val="005E6E28"/>
    <w:rsid w:val="005E745C"/>
    <w:rsid w:val="005F4871"/>
    <w:rsid w:val="005F4D56"/>
    <w:rsid w:val="0061168A"/>
    <w:rsid w:val="00615579"/>
    <w:rsid w:val="00615CA8"/>
    <w:rsid w:val="00616B55"/>
    <w:rsid w:val="006265A5"/>
    <w:rsid w:val="00633924"/>
    <w:rsid w:val="0064205F"/>
    <w:rsid w:val="00644D59"/>
    <w:rsid w:val="00650F05"/>
    <w:rsid w:val="00651B70"/>
    <w:rsid w:val="006562F9"/>
    <w:rsid w:val="00662E78"/>
    <w:rsid w:val="0066728D"/>
    <w:rsid w:val="006742AF"/>
    <w:rsid w:val="00676A7D"/>
    <w:rsid w:val="0068047C"/>
    <w:rsid w:val="0068312C"/>
    <w:rsid w:val="006936FA"/>
    <w:rsid w:val="00693EE8"/>
    <w:rsid w:val="00695355"/>
    <w:rsid w:val="00696059"/>
    <w:rsid w:val="00696681"/>
    <w:rsid w:val="00697089"/>
    <w:rsid w:val="006A15DA"/>
    <w:rsid w:val="006A32B2"/>
    <w:rsid w:val="006A789C"/>
    <w:rsid w:val="006A7F0A"/>
    <w:rsid w:val="006C2C56"/>
    <w:rsid w:val="006C55B4"/>
    <w:rsid w:val="006D03BB"/>
    <w:rsid w:val="006D0911"/>
    <w:rsid w:val="006D0C8C"/>
    <w:rsid w:val="006D1A91"/>
    <w:rsid w:val="006D4F9B"/>
    <w:rsid w:val="006D552D"/>
    <w:rsid w:val="006E15A8"/>
    <w:rsid w:val="006E7856"/>
    <w:rsid w:val="006E7933"/>
    <w:rsid w:val="006E7CC6"/>
    <w:rsid w:val="006F18CB"/>
    <w:rsid w:val="006F1969"/>
    <w:rsid w:val="006F1E43"/>
    <w:rsid w:val="006F34DA"/>
    <w:rsid w:val="006F7343"/>
    <w:rsid w:val="006F79C9"/>
    <w:rsid w:val="007116B4"/>
    <w:rsid w:val="007149A0"/>
    <w:rsid w:val="00715AAE"/>
    <w:rsid w:val="00717250"/>
    <w:rsid w:val="007275D7"/>
    <w:rsid w:val="007355A3"/>
    <w:rsid w:val="00741F76"/>
    <w:rsid w:val="00742DD7"/>
    <w:rsid w:val="00755090"/>
    <w:rsid w:val="00757C7D"/>
    <w:rsid w:val="00761EF9"/>
    <w:rsid w:val="0076292A"/>
    <w:rsid w:val="007670DA"/>
    <w:rsid w:val="00780017"/>
    <w:rsid w:val="0078110B"/>
    <w:rsid w:val="00781E27"/>
    <w:rsid w:val="007823FC"/>
    <w:rsid w:val="00782B22"/>
    <w:rsid w:val="00787AB0"/>
    <w:rsid w:val="007924D9"/>
    <w:rsid w:val="007A07CD"/>
    <w:rsid w:val="007A41CD"/>
    <w:rsid w:val="007A6A4F"/>
    <w:rsid w:val="007B418A"/>
    <w:rsid w:val="007B4499"/>
    <w:rsid w:val="007B67F4"/>
    <w:rsid w:val="007B7DB7"/>
    <w:rsid w:val="007C281B"/>
    <w:rsid w:val="007C3CD1"/>
    <w:rsid w:val="007D09DF"/>
    <w:rsid w:val="007D1E9A"/>
    <w:rsid w:val="007D3B8E"/>
    <w:rsid w:val="007D4FC7"/>
    <w:rsid w:val="007D5BA4"/>
    <w:rsid w:val="007D6474"/>
    <w:rsid w:val="007D75C0"/>
    <w:rsid w:val="007D7825"/>
    <w:rsid w:val="007E02C3"/>
    <w:rsid w:val="007E1118"/>
    <w:rsid w:val="007E194F"/>
    <w:rsid w:val="007E549D"/>
    <w:rsid w:val="007F1642"/>
    <w:rsid w:val="007F2300"/>
    <w:rsid w:val="007F29F8"/>
    <w:rsid w:val="007F346D"/>
    <w:rsid w:val="0080042A"/>
    <w:rsid w:val="0080335F"/>
    <w:rsid w:val="00810450"/>
    <w:rsid w:val="00811220"/>
    <w:rsid w:val="00813693"/>
    <w:rsid w:val="00815843"/>
    <w:rsid w:val="0081598B"/>
    <w:rsid w:val="008160BF"/>
    <w:rsid w:val="0082022C"/>
    <w:rsid w:val="008213DA"/>
    <w:rsid w:val="00826452"/>
    <w:rsid w:val="00846616"/>
    <w:rsid w:val="008471B8"/>
    <w:rsid w:val="00850759"/>
    <w:rsid w:val="00856CAC"/>
    <w:rsid w:val="00857AB8"/>
    <w:rsid w:val="008612C8"/>
    <w:rsid w:val="00864B45"/>
    <w:rsid w:val="00864D1E"/>
    <w:rsid w:val="00866041"/>
    <w:rsid w:val="00866F35"/>
    <w:rsid w:val="008717F9"/>
    <w:rsid w:val="00872A61"/>
    <w:rsid w:val="0087373A"/>
    <w:rsid w:val="0087744B"/>
    <w:rsid w:val="00883D54"/>
    <w:rsid w:val="0088506C"/>
    <w:rsid w:val="00894CE1"/>
    <w:rsid w:val="00895E98"/>
    <w:rsid w:val="00896C4F"/>
    <w:rsid w:val="00897AE7"/>
    <w:rsid w:val="008A1A5A"/>
    <w:rsid w:val="008B2E92"/>
    <w:rsid w:val="008B42BB"/>
    <w:rsid w:val="008C088A"/>
    <w:rsid w:val="008C19FD"/>
    <w:rsid w:val="008C2772"/>
    <w:rsid w:val="008C2FDD"/>
    <w:rsid w:val="008C3371"/>
    <w:rsid w:val="008C6A77"/>
    <w:rsid w:val="008D3676"/>
    <w:rsid w:val="008D49BC"/>
    <w:rsid w:val="008E2141"/>
    <w:rsid w:val="008E29FD"/>
    <w:rsid w:val="008E55DC"/>
    <w:rsid w:val="008F3DA5"/>
    <w:rsid w:val="008F7FFE"/>
    <w:rsid w:val="009017E0"/>
    <w:rsid w:val="00902B5F"/>
    <w:rsid w:val="00904B07"/>
    <w:rsid w:val="0090520B"/>
    <w:rsid w:val="009077FC"/>
    <w:rsid w:val="00922412"/>
    <w:rsid w:val="00922418"/>
    <w:rsid w:val="00924BAB"/>
    <w:rsid w:val="00925E2E"/>
    <w:rsid w:val="009279C4"/>
    <w:rsid w:val="00930540"/>
    <w:rsid w:val="00934A35"/>
    <w:rsid w:val="00935387"/>
    <w:rsid w:val="00935D62"/>
    <w:rsid w:val="00944518"/>
    <w:rsid w:val="00946BF6"/>
    <w:rsid w:val="00951825"/>
    <w:rsid w:val="009521C9"/>
    <w:rsid w:val="00953D70"/>
    <w:rsid w:val="0095435C"/>
    <w:rsid w:val="00957617"/>
    <w:rsid w:val="00961D57"/>
    <w:rsid w:val="009644DE"/>
    <w:rsid w:val="009645F5"/>
    <w:rsid w:val="009667BB"/>
    <w:rsid w:val="00970769"/>
    <w:rsid w:val="00976F3D"/>
    <w:rsid w:val="009831AC"/>
    <w:rsid w:val="00985C1C"/>
    <w:rsid w:val="00991149"/>
    <w:rsid w:val="00991666"/>
    <w:rsid w:val="00991C0F"/>
    <w:rsid w:val="009922C7"/>
    <w:rsid w:val="009976AA"/>
    <w:rsid w:val="009A75E0"/>
    <w:rsid w:val="009B13D6"/>
    <w:rsid w:val="009B21F5"/>
    <w:rsid w:val="009B525E"/>
    <w:rsid w:val="009C0764"/>
    <w:rsid w:val="009C0B85"/>
    <w:rsid w:val="009C4903"/>
    <w:rsid w:val="009E2B70"/>
    <w:rsid w:val="009E336A"/>
    <w:rsid w:val="009E48FE"/>
    <w:rsid w:val="009E514A"/>
    <w:rsid w:val="009F0B35"/>
    <w:rsid w:val="009F36AC"/>
    <w:rsid w:val="00A044A8"/>
    <w:rsid w:val="00A12830"/>
    <w:rsid w:val="00A155AC"/>
    <w:rsid w:val="00A15624"/>
    <w:rsid w:val="00A174FC"/>
    <w:rsid w:val="00A17AB7"/>
    <w:rsid w:val="00A25DE1"/>
    <w:rsid w:val="00A3046A"/>
    <w:rsid w:val="00A30A62"/>
    <w:rsid w:val="00A30C4B"/>
    <w:rsid w:val="00A33C74"/>
    <w:rsid w:val="00A33D2C"/>
    <w:rsid w:val="00A37C3C"/>
    <w:rsid w:val="00A4077B"/>
    <w:rsid w:val="00A43A08"/>
    <w:rsid w:val="00A46AFB"/>
    <w:rsid w:val="00A500BE"/>
    <w:rsid w:val="00A501E5"/>
    <w:rsid w:val="00A54FE6"/>
    <w:rsid w:val="00A60467"/>
    <w:rsid w:val="00A61D55"/>
    <w:rsid w:val="00A61FFF"/>
    <w:rsid w:val="00A63631"/>
    <w:rsid w:val="00A65C8A"/>
    <w:rsid w:val="00A66040"/>
    <w:rsid w:val="00A674C7"/>
    <w:rsid w:val="00A67EDA"/>
    <w:rsid w:val="00A702F4"/>
    <w:rsid w:val="00A813FF"/>
    <w:rsid w:val="00A874C4"/>
    <w:rsid w:val="00A919B0"/>
    <w:rsid w:val="00A96495"/>
    <w:rsid w:val="00AA2BF3"/>
    <w:rsid w:val="00AA3876"/>
    <w:rsid w:val="00AA530D"/>
    <w:rsid w:val="00AA5BA6"/>
    <w:rsid w:val="00AB3E31"/>
    <w:rsid w:val="00AC07CA"/>
    <w:rsid w:val="00AC2426"/>
    <w:rsid w:val="00AC2B1A"/>
    <w:rsid w:val="00AC3975"/>
    <w:rsid w:val="00AC3F8C"/>
    <w:rsid w:val="00AC4F5F"/>
    <w:rsid w:val="00AC5A53"/>
    <w:rsid w:val="00AC6241"/>
    <w:rsid w:val="00AD487B"/>
    <w:rsid w:val="00AE3A9F"/>
    <w:rsid w:val="00AE3CB9"/>
    <w:rsid w:val="00AE4C7A"/>
    <w:rsid w:val="00AE7480"/>
    <w:rsid w:val="00AF1A1D"/>
    <w:rsid w:val="00AF1C4A"/>
    <w:rsid w:val="00B02596"/>
    <w:rsid w:val="00B05D62"/>
    <w:rsid w:val="00B06F12"/>
    <w:rsid w:val="00B1106D"/>
    <w:rsid w:val="00B11127"/>
    <w:rsid w:val="00B11689"/>
    <w:rsid w:val="00B12362"/>
    <w:rsid w:val="00B150D8"/>
    <w:rsid w:val="00B16D1A"/>
    <w:rsid w:val="00B33FA7"/>
    <w:rsid w:val="00B42E3E"/>
    <w:rsid w:val="00B46318"/>
    <w:rsid w:val="00B4663B"/>
    <w:rsid w:val="00B47613"/>
    <w:rsid w:val="00B55C5E"/>
    <w:rsid w:val="00B621F2"/>
    <w:rsid w:val="00B62E22"/>
    <w:rsid w:val="00B66272"/>
    <w:rsid w:val="00B73243"/>
    <w:rsid w:val="00B740A9"/>
    <w:rsid w:val="00B85C26"/>
    <w:rsid w:val="00B8752D"/>
    <w:rsid w:val="00B91AF6"/>
    <w:rsid w:val="00B91D85"/>
    <w:rsid w:val="00B91EE2"/>
    <w:rsid w:val="00B95275"/>
    <w:rsid w:val="00B973A4"/>
    <w:rsid w:val="00BA19F2"/>
    <w:rsid w:val="00BA2C80"/>
    <w:rsid w:val="00BA790B"/>
    <w:rsid w:val="00BB03C6"/>
    <w:rsid w:val="00BB2F23"/>
    <w:rsid w:val="00BB4254"/>
    <w:rsid w:val="00BB4E91"/>
    <w:rsid w:val="00BB5009"/>
    <w:rsid w:val="00BC51BB"/>
    <w:rsid w:val="00BC54C7"/>
    <w:rsid w:val="00BD12DC"/>
    <w:rsid w:val="00BD34C3"/>
    <w:rsid w:val="00BD6BF1"/>
    <w:rsid w:val="00BE3179"/>
    <w:rsid w:val="00BE36DF"/>
    <w:rsid w:val="00BE49B6"/>
    <w:rsid w:val="00BF09E5"/>
    <w:rsid w:val="00BF1C5F"/>
    <w:rsid w:val="00BF5776"/>
    <w:rsid w:val="00BF7EBC"/>
    <w:rsid w:val="00C06F7F"/>
    <w:rsid w:val="00C07F53"/>
    <w:rsid w:val="00C17ABC"/>
    <w:rsid w:val="00C23D72"/>
    <w:rsid w:val="00C302C1"/>
    <w:rsid w:val="00C3167E"/>
    <w:rsid w:val="00C316BD"/>
    <w:rsid w:val="00C3174C"/>
    <w:rsid w:val="00C33A68"/>
    <w:rsid w:val="00C369CE"/>
    <w:rsid w:val="00C4165D"/>
    <w:rsid w:val="00C42F9E"/>
    <w:rsid w:val="00C433CD"/>
    <w:rsid w:val="00C51215"/>
    <w:rsid w:val="00C55878"/>
    <w:rsid w:val="00C625B6"/>
    <w:rsid w:val="00C64AA4"/>
    <w:rsid w:val="00C70B69"/>
    <w:rsid w:val="00C73971"/>
    <w:rsid w:val="00C74A80"/>
    <w:rsid w:val="00C74FD4"/>
    <w:rsid w:val="00C82C9D"/>
    <w:rsid w:val="00C84B72"/>
    <w:rsid w:val="00C8548E"/>
    <w:rsid w:val="00C903BA"/>
    <w:rsid w:val="00C9323A"/>
    <w:rsid w:val="00CA11AA"/>
    <w:rsid w:val="00CB31C4"/>
    <w:rsid w:val="00CC312B"/>
    <w:rsid w:val="00CE1B72"/>
    <w:rsid w:val="00CE3C3A"/>
    <w:rsid w:val="00CE5A20"/>
    <w:rsid w:val="00CE6F48"/>
    <w:rsid w:val="00CE7F69"/>
    <w:rsid w:val="00D0144B"/>
    <w:rsid w:val="00D04F15"/>
    <w:rsid w:val="00D06057"/>
    <w:rsid w:val="00D0727E"/>
    <w:rsid w:val="00D0791B"/>
    <w:rsid w:val="00D20CE6"/>
    <w:rsid w:val="00D23A09"/>
    <w:rsid w:val="00D2477B"/>
    <w:rsid w:val="00D32428"/>
    <w:rsid w:val="00D35323"/>
    <w:rsid w:val="00D40110"/>
    <w:rsid w:val="00D41195"/>
    <w:rsid w:val="00D46BC8"/>
    <w:rsid w:val="00D5032E"/>
    <w:rsid w:val="00D5037A"/>
    <w:rsid w:val="00D62C0A"/>
    <w:rsid w:val="00D63A9E"/>
    <w:rsid w:val="00D653AA"/>
    <w:rsid w:val="00D7740D"/>
    <w:rsid w:val="00D851DB"/>
    <w:rsid w:val="00D864C0"/>
    <w:rsid w:val="00D95BE1"/>
    <w:rsid w:val="00DA2AC9"/>
    <w:rsid w:val="00DB0AA3"/>
    <w:rsid w:val="00DB0F96"/>
    <w:rsid w:val="00DB4502"/>
    <w:rsid w:val="00DB6E2C"/>
    <w:rsid w:val="00DC4F12"/>
    <w:rsid w:val="00DC5066"/>
    <w:rsid w:val="00DC67C4"/>
    <w:rsid w:val="00DD0724"/>
    <w:rsid w:val="00DD2658"/>
    <w:rsid w:val="00DE4C34"/>
    <w:rsid w:val="00DE56A4"/>
    <w:rsid w:val="00DE572C"/>
    <w:rsid w:val="00DE5F9F"/>
    <w:rsid w:val="00DE6690"/>
    <w:rsid w:val="00DF1B70"/>
    <w:rsid w:val="00DF245A"/>
    <w:rsid w:val="00DF2514"/>
    <w:rsid w:val="00DF4714"/>
    <w:rsid w:val="00DF4FD4"/>
    <w:rsid w:val="00E050FC"/>
    <w:rsid w:val="00E05638"/>
    <w:rsid w:val="00E10198"/>
    <w:rsid w:val="00E1481B"/>
    <w:rsid w:val="00E16007"/>
    <w:rsid w:val="00E20C12"/>
    <w:rsid w:val="00E21147"/>
    <w:rsid w:val="00E25438"/>
    <w:rsid w:val="00E26C81"/>
    <w:rsid w:val="00E32452"/>
    <w:rsid w:val="00E32936"/>
    <w:rsid w:val="00E33F49"/>
    <w:rsid w:val="00E3426E"/>
    <w:rsid w:val="00E34A67"/>
    <w:rsid w:val="00E352C8"/>
    <w:rsid w:val="00E438AE"/>
    <w:rsid w:val="00E45F6A"/>
    <w:rsid w:val="00E47897"/>
    <w:rsid w:val="00E5277B"/>
    <w:rsid w:val="00E535F1"/>
    <w:rsid w:val="00E541A1"/>
    <w:rsid w:val="00E54440"/>
    <w:rsid w:val="00E55259"/>
    <w:rsid w:val="00E56A61"/>
    <w:rsid w:val="00E57E0C"/>
    <w:rsid w:val="00E62ABF"/>
    <w:rsid w:val="00E63799"/>
    <w:rsid w:val="00E63FF6"/>
    <w:rsid w:val="00E66343"/>
    <w:rsid w:val="00E70A72"/>
    <w:rsid w:val="00E7364F"/>
    <w:rsid w:val="00E80F73"/>
    <w:rsid w:val="00E85EFF"/>
    <w:rsid w:val="00E85FFD"/>
    <w:rsid w:val="00E86C38"/>
    <w:rsid w:val="00E9388C"/>
    <w:rsid w:val="00EA188A"/>
    <w:rsid w:val="00EA23D1"/>
    <w:rsid w:val="00EA7394"/>
    <w:rsid w:val="00EB00C2"/>
    <w:rsid w:val="00EB3936"/>
    <w:rsid w:val="00EB7ABD"/>
    <w:rsid w:val="00EC21BD"/>
    <w:rsid w:val="00EC2A34"/>
    <w:rsid w:val="00ED1A4F"/>
    <w:rsid w:val="00ED1CAF"/>
    <w:rsid w:val="00ED46DE"/>
    <w:rsid w:val="00ED4A44"/>
    <w:rsid w:val="00EE76C1"/>
    <w:rsid w:val="00EF13B1"/>
    <w:rsid w:val="00EF1D66"/>
    <w:rsid w:val="00EF4D6D"/>
    <w:rsid w:val="00F05409"/>
    <w:rsid w:val="00F07BCC"/>
    <w:rsid w:val="00F12D26"/>
    <w:rsid w:val="00F140E7"/>
    <w:rsid w:val="00F14B3E"/>
    <w:rsid w:val="00F16A96"/>
    <w:rsid w:val="00F25C0F"/>
    <w:rsid w:val="00F27FC3"/>
    <w:rsid w:val="00F30998"/>
    <w:rsid w:val="00F30BED"/>
    <w:rsid w:val="00F335BA"/>
    <w:rsid w:val="00F36EE8"/>
    <w:rsid w:val="00F42326"/>
    <w:rsid w:val="00F579EE"/>
    <w:rsid w:val="00F66990"/>
    <w:rsid w:val="00F67FF8"/>
    <w:rsid w:val="00F70123"/>
    <w:rsid w:val="00F825F3"/>
    <w:rsid w:val="00F87B58"/>
    <w:rsid w:val="00F87C3C"/>
    <w:rsid w:val="00F9456A"/>
    <w:rsid w:val="00FA52E5"/>
    <w:rsid w:val="00FB3940"/>
    <w:rsid w:val="00FB3A77"/>
    <w:rsid w:val="00FC1FF8"/>
    <w:rsid w:val="00FD23BF"/>
    <w:rsid w:val="00FD3B00"/>
    <w:rsid w:val="00FD3E2B"/>
    <w:rsid w:val="00FF5723"/>
    <w:rsid w:val="00FF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2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49B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341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341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49B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87B58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87B58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1A7B1E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1A7B1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A7B1E"/>
    <w:pPr>
      <w:widowControl w:val="0"/>
      <w:autoSpaceDE w:val="0"/>
      <w:autoSpaceDN w:val="0"/>
    </w:pPr>
    <w:rPr>
      <w:rFonts w:cs="Calibri"/>
      <w:b/>
      <w:bCs/>
    </w:rPr>
  </w:style>
  <w:style w:type="paragraph" w:customStyle="1" w:styleId="ConsPlusTitlePage">
    <w:name w:val="ConsPlusTitlePage"/>
    <w:uiPriority w:val="99"/>
    <w:rsid w:val="001A7B1E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1019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01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019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0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01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1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01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43048C"/>
    <w:pPr>
      <w:spacing w:after="0" w:line="24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048C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43048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C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55B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C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55B4"/>
    <w:rPr>
      <w:rFonts w:cs="Times New Roman"/>
    </w:rPr>
  </w:style>
  <w:style w:type="character" w:styleId="Hyperlink">
    <w:name w:val="Hyperlink"/>
    <w:basedOn w:val="DefaultParagraphFont"/>
    <w:uiPriority w:val="99"/>
    <w:rsid w:val="008D49B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D49BC"/>
    <w:pPr>
      <w:spacing w:after="0" w:line="240" w:lineRule="auto"/>
      <w:ind w:left="720"/>
    </w:pPr>
    <w:rPr>
      <w:sz w:val="24"/>
      <w:szCs w:val="24"/>
    </w:rPr>
  </w:style>
  <w:style w:type="paragraph" w:styleId="NoSpacing">
    <w:name w:val="No Spacing"/>
    <w:uiPriority w:val="99"/>
    <w:qFormat/>
    <w:rsid w:val="008D49BC"/>
    <w:rPr>
      <w:rFonts w:cs="Calibri"/>
    </w:rPr>
  </w:style>
  <w:style w:type="paragraph" w:styleId="BodyTextIndent">
    <w:name w:val="Body Text Indent"/>
    <w:basedOn w:val="Normal"/>
    <w:link w:val="BodyTextIndentChar"/>
    <w:uiPriority w:val="99"/>
    <w:rsid w:val="00BA79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A790B"/>
    <w:rPr>
      <w:rFonts w:cs="Times New Roman"/>
    </w:rPr>
  </w:style>
  <w:style w:type="paragraph" w:customStyle="1" w:styleId="Standard">
    <w:name w:val="Standard"/>
    <w:uiPriority w:val="99"/>
    <w:rsid w:val="003A5AE8"/>
    <w:pPr>
      <w:suppressAutoHyphens/>
      <w:autoSpaceDN w:val="0"/>
      <w:textAlignment w:val="baseline"/>
    </w:pPr>
    <w:rPr>
      <w:rFonts w:cs="Calibri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13</Pages>
  <Words>5874</Words>
  <Characters>-32766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Морозов</dc:creator>
  <cp:keywords/>
  <dc:description/>
  <cp:lastModifiedBy>Осиповка</cp:lastModifiedBy>
  <cp:revision>10</cp:revision>
  <cp:lastPrinted>2019-09-23T07:00:00Z</cp:lastPrinted>
  <dcterms:created xsi:type="dcterms:W3CDTF">2020-02-07T07:16:00Z</dcterms:created>
  <dcterms:modified xsi:type="dcterms:W3CDTF">2020-02-11T05:13:00Z</dcterms:modified>
</cp:coreProperties>
</file>