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372" w:type="dxa"/>
        <w:tblBorders>
          <w:bottom w:val="triple" w:sz="4" w:space="0" w:color="auto"/>
        </w:tblBorders>
        <w:tblLook w:val="0000" w:firstRow="0" w:lastRow="0" w:firstColumn="0" w:lastColumn="0" w:noHBand="0" w:noVBand="0"/>
      </w:tblPr>
      <w:tblGrid>
        <w:gridCol w:w="3875"/>
        <w:gridCol w:w="1818"/>
        <w:gridCol w:w="4034"/>
      </w:tblGrid>
      <w:tr w:rsidR="00936A80" w:rsidRPr="00936A80" w14:paraId="24B345A1" w14:textId="77777777" w:rsidTr="00AC5788">
        <w:trPr>
          <w:trHeight w:val="1511"/>
        </w:trPr>
        <w:tc>
          <w:tcPr>
            <w:tcW w:w="3971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14:paraId="05CAA509" w14:textId="77777777" w:rsidR="00936A80" w:rsidRPr="00936A80" w:rsidRDefault="00936A80" w:rsidP="00936A80">
            <w:pPr>
              <w:jc w:val="center"/>
              <w:rPr>
                <w:b/>
                <w:sz w:val="20"/>
                <w:szCs w:val="20"/>
              </w:rPr>
            </w:pPr>
            <w:bookmarkStart w:id="0" w:name="_Hlk127955478"/>
            <w:r w:rsidRPr="00936A80">
              <w:rPr>
                <w:b/>
                <w:sz w:val="20"/>
                <w:szCs w:val="20"/>
              </w:rPr>
              <w:t>АУЫЛ БИЛӘМӘҺЕ ХАКИМИӘТЕ ОКТЯБРЬСКИЙ АУЫЛ СОВЕТЫ</w:t>
            </w:r>
          </w:p>
          <w:p w14:paraId="4A29FBA6" w14:textId="77777777" w:rsidR="00936A80" w:rsidRPr="00936A80" w:rsidRDefault="00936A80" w:rsidP="00936A80">
            <w:pPr>
              <w:jc w:val="center"/>
              <w:rPr>
                <w:b/>
                <w:sz w:val="20"/>
                <w:szCs w:val="20"/>
              </w:rPr>
            </w:pPr>
            <w:r w:rsidRPr="00936A80">
              <w:rPr>
                <w:b/>
                <w:sz w:val="20"/>
                <w:szCs w:val="20"/>
              </w:rPr>
              <w:t>МУНИЦИПАЛЬ РАЙОНЫНЫҢ</w:t>
            </w:r>
          </w:p>
          <w:p w14:paraId="47A7DDAE" w14:textId="77777777" w:rsidR="00936A80" w:rsidRPr="00936A80" w:rsidRDefault="00936A80" w:rsidP="00936A80">
            <w:pPr>
              <w:jc w:val="center"/>
              <w:rPr>
                <w:b/>
                <w:sz w:val="20"/>
                <w:szCs w:val="20"/>
              </w:rPr>
            </w:pPr>
            <w:r w:rsidRPr="00936A80">
              <w:rPr>
                <w:b/>
                <w:sz w:val="20"/>
                <w:szCs w:val="20"/>
              </w:rPr>
              <w:t>БЛАГОВЕЩЕН РАЙОНЫ</w:t>
            </w:r>
          </w:p>
          <w:p w14:paraId="0DF035E7" w14:textId="77777777" w:rsidR="00936A80" w:rsidRPr="00936A80" w:rsidRDefault="00936A80" w:rsidP="00936A80">
            <w:pPr>
              <w:jc w:val="center"/>
              <w:rPr>
                <w:b/>
                <w:sz w:val="20"/>
                <w:szCs w:val="20"/>
              </w:rPr>
            </w:pPr>
            <w:r w:rsidRPr="00936A80">
              <w:rPr>
                <w:b/>
                <w:sz w:val="20"/>
                <w:szCs w:val="20"/>
              </w:rPr>
              <w:t xml:space="preserve">БАШКОРТОСТАН </w:t>
            </w:r>
            <w:proofErr w:type="spellStart"/>
            <w:r w:rsidRPr="00936A80">
              <w:rPr>
                <w:b/>
                <w:sz w:val="20"/>
                <w:szCs w:val="20"/>
              </w:rPr>
              <w:t>РЕСПУБЛИКАhЫ</w:t>
            </w:r>
            <w:proofErr w:type="spellEnd"/>
          </w:p>
          <w:p w14:paraId="5350A2A7" w14:textId="77777777" w:rsidR="00936A80" w:rsidRPr="00936A80" w:rsidRDefault="00936A80" w:rsidP="00936A80">
            <w:pPr>
              <w:rPr>
                <w:b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14:paraId="577CC24C" w14:textId="39D1C831" w:rsidR="00936A80" w:rsidRPr="00936A80" w:rsidRDefault="00936A80" w:rsidP="00936A8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936A80"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76390D93" wp14:editId="5BB7EB7C">
                  <wp:simplePos x="0" y="0"/>
                  <wp:positionH relativeFrom="column">
                    <wp:posOffset>245745</wp:posOffset>
                  </wp:positionH>
                  <wp:positionV relativeFrom="paragraph">
                    <wp:posOffset>134620</wp:posOffset>
                  </wp:positionV>
                  <wp:extent cx="600075" cy="771525"/>
                  <wp:effectExtent l="0" t="0" r="9525" b="9525"/>
                  <wp:wrapTight wrapText="bothSides">
                    <wp:wrapPolygon edited="0">
                      <wp:start x="0" y="0"/>
                      <wp:lineTo x="0" y="20800"/>
                      <wp:lineTo x="8914" y="21333"/>
                      <wp:lineTo x="12343" y="21333"/>
                      <wp:lineTo x="21257" y="20800"/>
                      <wp:lineTo x="21257" y="0"/>
                      <wp:lineTo x="0" y="0"/>
                    </wp:wrapPolygon>
                  </wp:wrapTight>
                  <wp:docPr id="2" name="Рисунок 2" descr="blagov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lagov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71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1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14:paraId="6836D172" w14:textId="77777777" w:rsidR="00936A80" w:rsidRPr="00936A80" w:rsidRDefault="00936A80" w:rsidP="00936A80">
            <w:pPr>
              <w:keepNext/>
              <w:jc w:val="center"/>
              <w:outlineLvl w:val="4"/>
              <w:rPr>
                <w:b/>
                <w:sz w:val="20"/>
                <w:szCs w:val="20"/>
              </w:rPr>
            </w:pPr>
            <w:r w:rsidRPr="00936A80">
              <w:rPr>
                <w:b/>
                <w:sz w:val="20"/>
                <w:szCs w:val="20"/>
              </w:rPr>
              <w:t>СОВЕТ СЕЛЬСКОГО ПОСЕЛЕНИЯ ОКТЯБРЬСКИЙ СЕЛЬСОВЕТ</w:t>
            </w:r>
          </w:p>
          <w:p w14:paraId="1A0DFB93" w14:textId="77777777" w:rsidR="00936A80" w:rsidRPr="00936A80" w:rsidRDefault="00936A80" w:rsidP="00936A80">
            <w:pPr>
              <w:keepNext/>
              <w:jc w:val="center"/>
              <w:outlineLvl w:val="4"/>
              <w:rPr>
                <w:b/>
                <w:sz w:val="20"/>
                <w:szCs w:val="20"/>
              </w:rPr>
            </w:pPr>
            <w:r w:rsidRPr="00936A80">
              <w:rPr>
                <w:b/>
                <w:sz w:val="20"/>
                <w:szCs w:val="20"/>
              </w:rPr>
              <w:t>МУНИЦИПАЛЬНОГО РАЙОНА БЛАГОВЕЩЕНСКИЙ РАЙОН</w:t>
            </w:r>
          </w:p>
          <w:p w14:paraId="2579053B" w14:textId="77777777" w:rsidR="00936A80" w:rsidRPr="00936A80" w:rsidRDefault="00936A80" w:rsidP="00936A80">
            <w:pPr>
              <w:keepNext/>
              <w:jc w:val="center"/>
              <w:outlineLvl w:val="2"/>
              <w:rPr>
                <w:b/>
                <w:sz w:val="20"/>
                <w:szCs w:val="20"/>
              </w:rPr>
            </w:pPr>
            <w:r w:rsidRPr="00936A80">
              <w:rPr>
                <w:b/>
                <w:sz w:val="20"/>
                <w:szCs w:val="20"/>
              </w:rPr>
              <w:t>РЕСПУБЛИКИ БАШКОРТОСТАН</w:t>
            </w:r>
          </w:p>
          <w:p w14:paraId="2ECA5F35" w14:textId="77777777" w:rsidR="00936A80" w:rsidRPr="00936A80" w:rsidRDefault="00936A80" w:rsidP="00936A80">
            <w:pPr>
              <w:rPr>
                <w:b/>
                <w:sz w:val="20"/>
                <w:szCs w:val="20"/>
              </w:rPr>
            </w:pPr>
          </w:p>
        </w:tc>
      </w:tr>
    </w:tbl>
    <w:p w14:paraId="0C82EF02" w14:textId="77777777" w:rsidR="00936A80" w:rsidRPr="00936A80" w:rsidRDefault="00936A80" w:rsidP="00936A80">
      <w:pPr>
        <w:rPr>
          <w:b/>
          <w:sz w:val="28"/>
          <w:szCs w:val="28"/>
          <w:lang w:val="be-BY"/>
        </w:rPr>
      </w:pPr>
      <w:r w:rsidRPr="00936A80">
        <w:rPr>
          <w:b/>
          <w:sz w:val="28"/>
          <w:szCs w:val="28"/>
        </w:rPr>
        <w:t>ҠАРАР                                                                                                  РЕШЕНИЕ</w:t>
      </w:r>
    </w:p>
    <w:bookmarkEnd w:id="0"/>
    <w:p w14:paraId="1617D813" w14:textId="77777777" w:rsidR="00936A80" w:rsidRPr="00936A80" w:rsidRDefault="00936A80" w:rsidP="00936A80">
      <w:pPr>
        <w:rPr>
          <w:b/>
          <w:sz w:val="28"/>
          <w:szCs w:val="28"/>
          <w:lang w:val="be-BY"/>
        </w:rPr>
      </w:pPr>
    </w:p>
    <w:p w14:paraId="2BC91B28" w14:textId="77777777" w:rsidR="00936A80" w:rsidRPr="00936A80" w:rsidRDefault="00936A80" w:rsidP="00936A80">
      <w:pPr>
        <w:rPr>
          <w:b/>
          <w:sz w:val="28"/>
          <w:szCs w:val="28"/>
        </w:rPr>
      </w:pPr>
      <w:r w:rsidRPr="00936A80">
        <w:rPr>
          <w:b/>
          <w:sz w:val="28"/>
          <w:szCs w:val="28"/>
        </w:rPr>
        <w:t>27 февраль 2023 й                         №58-2                               27 февраля 2023 г</w:t>
      </w:r>
    </w:p>
    <w:p w14:paraId="5D23A798" w14:textId="77777777" w:rsidR="00936A80" w:rsidRPr="00936A80" w:rsidRDefault="00936A80" w:rsidP="00936A80">
      <w:pPr>
        <w:jc w:val="both"/>
        <w:rPr>
          <w:sz w:val="28"/>
          <w:szCs w:val="28"/>
        </w:rPr>
      </w:pPr>
    </w:p>
    <w:p w14:paraId="3BE158CC" w14:textId="77777777" w:rsidR="00936A80" w:rsidRPr="00936A80" w:rsidRDefault="00936A80" w:rsidP="00936A80">
      <w:pPr>
        <w:widowControl w:val="0"/>
        <w:autoSpaceDE w:val="0"/>
        <w:autoSpaceDN w:val="0"/>
        <w:adjustRightInd w:val="0"/>
        <w:ind w:right="80"/>
        <w:jc w:val="center"/>
        <w:rPr>
          <w:sz w:val="28"/>
          <w:szCs w:val="28"/>
        </w:rPr>
      </w:pPr>
      <w:bookmarkStart w:id="1" w:name="_GoBack"/>
      <w:r w:rsidRPr="00936A80">
        <w:rPr>
          <w:sz w:val="28"/>
          <w:szCs w:val="28"/>
        </w:rPr>
        <w:t>О деятельности Администрации сельского поселения Октябрьский сельсовет муниципального района Благовещенский район Республики Башкортостан в 2022 году</w:t>
      </w:r>
    </w:p>
    <w:bookmarkEnd w:id="1"/>
    <w:p w14:paraId="4F185723" w14:textId="77777777" w:rsidR="00936A80" w:rsidRPr="00936A80" w:rsidRDefault="00936A80" w:rsidP="00936A80">
      <w:pPr>
        <w:ind w:firstLine="709"/>
        <w:jc w:val="both"/>
        <w:rPr>
          <w:sz w:val="28"/>
          <w:szCs w:val="28"/>
        </w:rPr>
      </w:pPr>
    </w:p>
    <w:p w14:paraId="73D3A910" w14:textId="77777777" w:rsidR="00936A80" w:rsidRPr="00936A80" w:rsidRDefault="00936A80" w:rsidP="00936A80">
      <w:pPr>
        <w:ind w:firstLine="709"/>
        <w:jc w:val="both"/>
        <w:rPr>
          <w:bCs/>
          <w:sz w:val="28"/>
          <w:szCs w:val="28"/>
        </w:rPr>
      </w:pPr>
      <w:r w:rsidRPr="00936A80">
        <w:rPr>
          <w:bCs/>
          <w:sz w:val="28"/>
          <w:szCs w:val="28"/>
        </w:rPr>
        <w:t xml:space="preserve">Заслушав отчёт главы администрации сельского поселения Октябрьский сельсовет муниципального района Благовещенский район Республики Башкортостан </w:t>
      </w:r>
      <w:proofErr w:type="spellStart"/>
      <w:r w:rsidRPr="00936A80">
        <w:rPr>
          <w:bCs/>
          <w:sz w:val="28"/>
          <w:szCs w:val="28"/>
        </w:rPr>
        <w:t>Коряковцева</w:t>
      </w:r>
      <w:proofErr w:type="spellEnd"/>
      <w:r w:rsidRPr="00936A80">
        <w:rPr>
          <w:bCs/>
          <w:sz w:val="28"/>
          <w:szCs w:val="28"/>
        </w:rPr>
        <w:t xml:space="preserve"> А.Н. «О деятельности администрации сельского поселения Октябрьский сельсовет муниципального района Благовещенский район Республики Башкортостан в 2022 году», Совет сельского поселения Октябрьский сельсовет отмечает, что в 2022 году деятельность администрации осуществлялась в соответствии с Федеральными законами № 131-ФЗ «Об общих принципах организации местного самоуправления в Российской Федерации».</w:t>
      </w:r>
    </w:p>
    <w:p w14:paraId="1A09B25E" w14:textId="77777777" w:rsidR="00936A80" w:rsidRPr="00936A80" w:rsidRDefault="00936A80" w:rsidP="00936A80">
      <w:pPr>
        <w:jc w:val="both"/>
        <w:rPr>
          <w:sz w:val="28"/>
          <w:szCs w:val="28"/>
        </w:rPr>
      </w:pPr>
      <w:r w:rsidRPr="00936A80">
        <w:rPr>
          <w:sz w:val="28"/>
          <w:szCs w:val="28"/>
        </w:rPr>
        <w:t xml:space="preserve">   В 2022 году в бюджет сельского поселения поступило 6 752 346,08 исполнено на 6 290 682,46.</w:t>
      </w:r>
    </w:p>
    <w:p w14:paraId="010C74D4" w14:textId="77777777" w:rsidR="00936A80" w:rsidRPr="00936A80" w:rsidRDefault="00936A80" w:rsidP="00936A80">
      <w:pPr>
        <w:shd w:val="clear" w:color="auto" w:fill="F9F9F9"/>
        <w:spacing w:line="360" w:lineRule="atLeast"/>
        <w:textAlignment w:val="baseline"/>
        <w:rPr>
          <w:sz w:val="28"/>
          <w:szCs w:val="28"/>
        </w:rPr>
      </w:pPr>
      <w:r w:rsidRPr="00936A80">
        <w:rPr>
          <w:sz w:val="28"/>
          <w:szCs w:val="28"/>
        </w:rPr>
        <w:t>Все средства бюджета строго были израсходованы по целевому назначению.</w:t>
      </w:r>
    </w:p>
    <w:p w14:paraId="55EA90BA" w14:textId="77777777" w:rsidR="00936A80" w:rsidRPr="00936A80" w:rsidRDefault="00936A80" w:rsidP="00936A80">
      <w:pPr>
        <w:ind w:firstLine="709"/>
        <w:jc w:val="both"/>
        <w:rPr>
          <w:sz w:val="28"/>
          <w:szCs w:val="28"/>
        </w:rPr>
      </w:pPr>
      <w:r w:rsidRPr="00936A80">
        <w:rPr>
          <w:sz w:val="28"/>
          <w:szCs w:val="28"/>
        </w:rPr>
        <w:t xml:space="preserve">Основные расходы по бюджету были направлены на: </w:t>
      </w:r>
    </w:p>
    <w:p w14:paraId="22BF13C1" w14:textId="77777777" w:rsidR="00936A80" w:rsidRPr="00936A80" w:rsidRDefault="00936A80" w:rsidP="00936A80">
      <w:pPr>
        <w:ind w:firstLine="709"/>
        <w:jc w:val="both"/>
        <w:rPr>
          <w:sz w:val="28"/>
          <w:szCs w:val="28"/>
        </w:rPr>
      </w:pPr>
      <w:r w:rsidRPr="00936A80">
        <w:rPr>
          <w:sz w:val="28"/>
          <w:szCs w:val="28"/>
        </w:rPr>
        <w:t xml:space="preserve">-аппарат администрации- 1 245 493,23(начисления на заработную плату, </w:t>
      </w:r>
      <w:proofErr w:type="spellStart"/>
      <w:proofErr w:type="gramStart"/>
      <w:r w:rsidRPr="00936A80">
        <w:rPr>
          <w:sz w:val="28"/>
          <w:szCs w:val="28"/>
        </w:rPr>
        <w:t>эл.энергия</w:t>
      </w:r>
      <w:proofErr w:type="spellEnd"/>
      <w:proofErr w:type="gramEnd"/>
      <w:r w:rsidRPr="00936A80">
        <w:rPr>
          <w:sz w:val="28"/>
          <w:szCs w:val="28"/>
        </w:rPr>
        <w:t>, ГСМ и т.д.);</w:t>
      </w:r>
    </w:p>
    <w:p w14:paraId="17658C70" w14:textId="77777777" w:rsidR="00936A80" w:rsidRPr="00936A80" w:rsidRDefault="00936A80" w:rsidP="00936A80">
      <w:pPr>
        <w:ind w:firstLine="709"/>
        <w:jc w:val="both"/>
        <w:rPr>
          <w:sz w:val="28"/>
          <w:szCs w:val="28"/>
        </w:rPr>
      </w:pPr>
      <w:r w:rsidRPr="00936A80">
        <w:rPr>
          <w:sz w:val="28"/>
          <w:szCs w:val="28"/>
        </w:rPr>
        <w:t xml:space="preserve">-обеспечение пожарной безопасности-200 000,00 </w:t>
      </w:r>
      <w:proofErr w:type="spellStart"/>
      <w:r w:rsidRPr="00936A80">
        <w:rPr>
          <w:sz w:val="28"/>
          <w:szCs w:val="28"/>
        </w:rPr>
        <w:t>руб</w:t>
      </w:r>
      <w:proofErr w:type="spellEnd"/>
      <w:r w:rsidRPr="00936A80">
        <w:rPr>
          <w:sz w:val="28"/>
          <w:szCs w:val="28"/>
        </w:rPr>
        <w:t xml:space="preserve"> (100%);</w:t>
      </w:r>
    </w:p>
    <w:p w14:paraId="2DC95671" w14:textId="77777777" w:rsidR="00936A80" w:rsidRPr="00936A80" w:rsidRDefault="00936A80" w:rsidP="00936A80">
      <w:pPr>
        <w:jc w:val="both"/>
        <w:rPr>
          <w:sz w:val="28"/>
          <w:szCs w:val="28"/>
        </w:rPr>
      </w:pPr>
      <w:r w:rsidRPr="00936A80">
        <w:rPr>
          <w:sz w:val="28"/>
          <w:szCs w:val="28"/>
        </w:rPr>
        <w:t>-мобилизационная и вневойсковая подготовка- 118 545,00 рублей (100%);</w:t>
      </w:r>
    </w:p>
    <w:p w14:paraId="2005F7E8" w14:textId="77777777" w:rsidR="00936A80" w:rsidRPr="00936A80" w:rsidRDefault="00936A80" w:rsidP="00936A80">
      <w:pPr>
        <w:jc w:val="both"/>
        <w:rPr>
          <w:sz w:val="28"/>
          <w:szCs w:val="28"/>
        </w:rPr>
      </w:pPr>
      <w:r w:rsidRPr="00936A80">
        <w:rPr>
          <w:sz w:val="28"/>
          <w:szCs w:val="28"/>
        </w:rPr>
        <w:t xml:space="preserve">-благоустройство – 466 663,31 </w:t>
      </w:r>
      <w:proofErr w:type="spellStart"/>
      <w:r w:rsidRPr="00936A80">
        <w:rPr>
          <w:sz w:val="28"/>
          <w:szCs w:val="28"/>
        </w:rPr>
        <w:t>руб</w:t>
      </w:r>
      <w:proofErr w:type="spellEnd"/>
      <w:r w:rsidRPr="00936A80">
        <w:rPr>
          <w:sz w:val="28"/>
          <w:szCs w:val="28"/>
        </w:rPr>
        <w:t xml:space="preserve"> (100%)</w:t>
      </w:r>
    </w:p>
    <w:p w14:paraId="2004445E" w14:textId="77777777" w:rsidR="00936A80" w:rsidRPr="00936A80" w:rsidRDefault="00936A80" w:rsidP="00936A80">
      <w:pPr>
        <w:jc w:val="both"/>
        <w:rPr>
          <w:sz w:val="28"/>
          <w:szCs w:val="28"/>
        </w:rPr>
      </w:pPr>
      <w:r w:rsidRPr="00936A80">
        <w:rPr>
          <w:sz w:val="28"/>
          <w:szCs w:val="28"/>
        </w:rPr>
        <w:t xml:space="preserve">- коммунальное хозяйство-8 869,00 руб.  (100%) </w:t>
      </w:r>
    </w:p>
    <w:p w14:paraId="5EBF8FC1" w14:textId="77777777" w:rsidR="00936A80" w:rsidRPr="00936A80" w:rsidRDefault="00936A80" w:rsidP="00936A80">
      <w:pPr>
        <w:jc w:val="both"/>
        <w:rPr>
          <w:sz w:val="28"/>
          <w:szCs w:val="28"/>
        </w:rPr>
      </w:pPr>
      <w:r w:rsidRPr="00936A80">
        <w:rPr>
          <w:sz w:val="28"/>
          <w:szCs w:val="28"/>
        </w:rPr>
        <w:t xml:space="preserve">- жилищное хозяйство-475 532,31 </w:t>
      </w:r>
      <w:proofErr w:type="spellStart"/>
      <w:r w:rsidRPr="00936A80">
        <w:rPr>
          <w:sz w:val="28"/>
          <w:szCs w:val="28"/>
        </w:rPr>
        <w:t>руб</w:t>
      </w:r>
      <w:proofErr w:type="spellEnd"/>
      <w:r w:rsidRPr="00936A80">
        <w:rPr>
          <w:sz w:val="28"/>
          <w:szCs w:val="28"/>
        </w:rPr>
        <w:t xml:space="preserve"> (100%)</w:t>
      </w:r>
    </w:p>
    <w:p w14:paraId="75FAD57F" w14:textId="77777777" w:rsidR="00936A80" w:rsidRPr="00936A80" w:rsidRDefault="00936A80" w:rsidP="00936A80">
      <w:pPr>
        <w:jc w:val="both"/>
        <w:rPr>
          <w:sz w:val="28"/>
          <w:szCs w:val="28"/>
        </w:rPr>
      </w:pPr>
      <w:r w:rsidRPr="00936A80">
        <w:rPr>
          <w:sz w:val="28"/>
          <w:szCs w:val="28"/>
        </w:rPr>
        <w:t>- дорожное хозяйство – 376 000,00 руб. (98%);</w:t>
      </w:r>
    </w:p>
    <w:p w14:paraId="32DD690A" w14:textId="77777777" w:rsidR="00936A80" w:rsidRPr="00936A80" w:rsidRDefault="00936A80" w:rsidP="00936A80">
      <w:pPr>
        <w:jc w:val="both"/>
        <w:rPr>
          <w:sz w:val="28"/>
          <w:szCs w:val="28"/>
        </w:rPr>
      </w:pPr>
      <w:r w:rsidRPr="00936A80">
        <w:rPr>
          <w:sz w:val="28"/>
          <w:szCs w:val="28"/>
        </w:rPr>
        <w:t xml:space="preserve">- культура – 383 559,17 руб. (98,96 %) </w:t>
      </w:r>
    </w:p>
    <w:p w14:paraId="731380DE" w14:textId="77777777" w:rsidR="00936A80" w:rsidRPr="00936A80" w:rsidRDefault="00936A80" w:rsidP="00936A80">
      <w:pPr>
        <w:jc w:val="both"/>
        <w:rPr>
          <w:sz w:val="28"/>
          <w:szCs w:val="28"/>
        </w:rPr>
      </w:pPr>
    </w:p>
    <w:p w14:paraId="4E43B57D" w14:textId="77777777" w:rsidR="00936A80" w:rsidRPr="00936A80" w:rsidRDefault="00936A80" w:rsidP="00936A80">
      <w:pPr>
        <w:ind w:firstLine="709"/>
        <w:jc w:val="both"/>
        <w:rPr>
          <w:sz w:val="28"/>
          <w:szCs w:val="28"/>
        </w:rPr>
      </w:pPr>
      <w:r w:rsidRPr="00936A80">
        <w:rPr>
          <w:sz w:val="28"/>
          <w:szCs w:val="28"/>
        </w:rPr>
        <w:t xml:space="preserve">Хищения и недостачи денежных и материальных запасов за 2022 год не происходило. </w:t>
      </w:r>
    </w:p>
    <w:p w14:paraId="16966B88" w14:textId="77777777" w:rsidR="00936A80" w:rsidRPr="00936A80" w:rsidRDefault="00936A80" w:rsidP="00936A80">
      <w:pPr>
        <w:ind w:firstLine="709"/>
        <w:jc w:val="both"/>
        <w:rPr>
          <w:bCs/>
          <w:sz w:val="28"/>
          <w:szCs w:val="28"/>
        </w:rPr>
      </w:pPr>
      <w:r w:rsidRPr="00936A80">
        <w:rPr>
          <w:sz w:val="28"/>
          <w:szCs w:val="28"/>
        </w:rPr>
        <w:t>Сохранена стабильная экономическая и общественно политическая ситуация в сельском поселении;</w:t>
      </w:r>
    </w:p>
    <w:p w14:paraId="23A80232" w14:textId="77777777" w:rsidR="00936A80" w:rsidRPr="00936A80" w:rsidRDefault="00936A80" w:rsidP="00936A80">
      <w:pPr>
        <w:ind w:firstLine="709"/>
        <w:jc w:val="both"/>
        <w:rPr>
          <w:bCs/>
          <w:sz w:val="28"/>
          <w:szCs w:val="28"/>
        </w:rPr>
      </w:pPr>
      <w:r w:rsidRPr="00936A80">
        <w:rPr>
          <w:bCs/>
          <w:sz w:val="28"/>
          <w:szCs w:val="28"/>
        </w:rPr>
        <w:t xml:space="preserve"> Особое внимание уделялось обращениям и заявлениям граждан. </w:t>
      </w:r>
    </w:p>
    <w:p w14:paraId="7F68FE12" w14:textId="77777777" w:rsidR="00936A80" w:rsidRPr="00936A80" w:rsidRDefault="00936A80" w:rsidP="00936A80">
      <w:pPr>
        <w:ind w:firstLine="709"/>
        <w:jc w:val="both"/>
        <w:rPr>
          <w:bCs/>
          <w:sz w:val="28"/>
          <w:szCs w:val="28"/>
        </w:rPr>
      </w:pPr>
      <w:r w:rsidRPr="00936A80">
        <w:rPr>
          <w:bCs/>
          <w:sz w:val="28"/>
          <w:szCs w:val="28"/>
        </w:rPr>
        <w:lastRenderedPageBreak/>
        <w:t>На основании вышеизложенного Совет сельского поселения Октябрьский сельсовет муниципального района Благовещенский район Республики Башкортостан р е ш и л:</w:t>
      </w:r>
    </w:p>
    <w:p w14:paraId="79E7E46F" w14:textId="77777777" w:rsidR="00936A80" w:rsidRPr="00936A80" w:rsidRDefault="00936A80" w:rsidP="00936A80">
      <w:pPr>
        <w:numPr>
          <w:ilvl w:val="0"/>
          <w:numId w:val="1"/>
        </w:numPr>
        <w:tabs>
          <w:tab w:val="left" w:pos="1080"/>
        </w:tabs>
        <w:ind w:firstLine="709"/>
        <w:jc w:val="both"/>
        <w:rPr>
          <w:bCs/>
          <w:sz w:val="28"/>
          <w:szCs w:val="28"/>
        </w:rPr>
      </w:pPr>
      <w:r w:rsidRPr="00936A80">
        <w:rPr>
          <w:bCs/>
          <w:sz w:val="28"/>
          <w:szCs w:val="28"/>
        </w:rPr>
        <w:t xml:space="preserve">Информацию главы администрации сельского поселения Октябрьский сельсовет муниципального района Благовещенский район Республики Башкортостан </w:t>
      </w:r>
      <w:proofErr w:type="spellStart"/>
      <w:r w:rsidRPr="00936A80">
        <w:rPr>
          <w:bCs/>
          <w:sz w:val="28"/>
          <w:szCs w:val="28"/>
        </w:rPr>
        <w:t>Коряковцева</w:t>
      </w:r>
      <w:proofErr w:type="spellEnd"/>
      <w:r w:rsidRPr="00936A80">
        <w:rPr>
          <w:bCs/>
          <w:sz w:val="28"/>
          <w:szCs w:val="28"/>
        </w:rPr>
        <w:t xml:space="preserve"> А.Н. «О деятельности администрации сельского поселения Октябрьский сельсовет муниципального района Благовещенский район Республики Башкортостан за 2022 год» принять к сведению.</w:t>
      </w:r>
    </w:p>
    <w:p w14:paraId="503365BE" w14:textId="77777777" w:rsidR="00936A80" w:rsidRPr="00936A80" w:rsidRDefault="00936A80" w:rsidP="00936A80">
      <w:pPr>
        <w:numPr>
          <w:ilvl w:val="0"/>
          <w:numId w:val="1"/>
        </w:numPr>
        <w:tabs>
          <w:tab w:val="left" w:pos="900"/>
          <w:tab w:val="left" w:pos="1080"/>
        </w:tabs>
        <w:ind w:firstLine="709"/>
        <w:jc w:val="both"/>
        <w:rPr>
          <w:bCs/>
          <w:sz w:val="28"/>
          <w:szCs w:val="28"/>
        </w:rPr>
      </w:pPr>
      <w:r w:rsidRPr="00936A80">
        <w:rPr>
          <w:bCs/>
          <w:sz w:val="28"/>
          <w:szCs w:val="28"/>
        </w:rPr>
        <w:t>Считать основными задачами администрации сельского поселения Октябрьский сельсовет муниципального района Благовещенский район Республики Башкортостан:</w:t>
      </w:r>
    </w:p>
    <w:p w14:paraId="5ED307C2" w14:textId="77777777" w:rsidR="00936A80" w:rsidRPr="00936A80" w:rsidRDefault="00936A80" w:rsidP="00936A80">
      <w:pPr>
        <w:rPr>
          <w:sz w:val="28"/>
          <w:szCs w:val="28"/>
        </w:rPr>
      </w:pPr>
      <w:r w:rsidRPr="00936A80">
        <w:rPr>
          <w:bCs/>
          <w:sz w:val="28"/>
          <w:szCs w:val="28"/>
        </w:rPr>
        <w:t xml:space="preserve">        </w:t>
      </w:r>
      <w:r w:rsidRPr="00936A80">
        <w:rPr>
          <w:sz w:val="28"/>
          <w:szCs w:val="28"/>
        </w:rPr>
        <w:t>-принять меры по увеличению налоговых и неналоговых доходов для пополнения бюджета сельского поселения</w:t>
      </w:r>
    </w:p>
    <w:p w14:paraId="60DD803B" w14:textId="77777777" w:rsidR="00936A80" w:rsidRPr="00936A80" w:rsidRDefault="00936A80" w:rsidP="00936A80">
      <w:pPr>
        <w:tabs>
          <w:tab w:val="left" w:pos="900"/>
          <w:tab w:val="left" w:pos="1080"/>
        </w:tabs>
        <w:jc w:val="both"/>
        <w:rPr>
          <w:bCs/>
          <w:sz w:val="28"/>
          <w:szCs w:val="28"/>
        </w:rPr>
      </w:pPr>
      <w:r w:rsidRPr="00936A80">
        <w:rPr>
          <w:bCs/>
          <w:sz w:val="28"/>
          <w:szCs w:val="28"/>
        </w:rPr>
        <w:t xml:space="preserve">         - обеспечить выполнение плана мероприятий по оптимизации бюджетных расходов, сокращению нерезультативных расходов, увеличению собственных доходов за счет имеющихся резервов по сельскому поселению Октябрьский сельсовет;</w:t>
      </w:r>
    </w:p>
    <w:p w14:paraId="2C8D40B6" w14:textId="77777777" w:rsidR="00936A80" w:rsidRPr="00936A80" w:rsidRDefault="00936A80" w:rsidP="00936A80">
      <w:pPr>
        <w:ind w:firstLine="709"/>
        <w:jc w:val="both"/>
        <w:rPr>
          <w:bCs/>
          <w:sz w:val="28"/>
          <w:szCs w:val="28"/>
        </w:rPr>
      </w:pPr>
      <w:r w:rsidRPr="00936A80">
        <w:rPr>
          <w:bCs/>
          <w:sz w:val="28"/>
          <w:szCs w:val="28"/>
        </w:rPr>
        <w:t>- улучшение уровня жизни населения;</w:t>
      </w:r>
    </w:p>
    <w:p w14:paraId="41F84176" w14:textId="77777777" w:rsidR="00936A80" w:rsidRPr="00936A80" w:rsidRDefault="00936A80" w:rsidP="00936A80">
      <w:pPr>
        <w:ind w:firstLine="709"/>
        <w:jc w:val="both"/>
        <w:rPr>
          <w:bCs/>
          <w:sz w:val="28"/>
          <w:szCs w:val="28"/>
        </w:rPr>
      </w:pPr>
      <w:r w:rsidRPr="00936A80">
        <w:rPr>
          <w:bCs/>
          <w:sz w:val="28"/>
          <w:szCs w:val="28"/>
        </w:rPr>
        <w:t>- благоустройство населённого пункта;</w:t>
      </w:r>
    </w:p>
    <w:p w14:paraId="6BF4204F" w14:textId="77777777" w:rsidR="00936A80" w:rsidRPr="00936A80" w:rsidRDefault="00936A80" w:rsidP="00936A80">
      <w:pPr>
        <w:ind w:firstLine="709"/>
        <w:jc w:val="both"/>
        <w:rPr>
          <w:bCs/>
          <w:sz w:val="28"/>
          <w:szCs w:val="28"/>
        </w:rPr>
      </w:pPr>
      <w:r w:rsidRPr="00936A80">
        <w:rPr>
          <w:bCs/>
          <w:sz w:val="28"/>
          <w:szCs w:val="28"/>
        </w:rPr>
        <w:t>-активизировать работу по уличному освещению</w:t>
      </w:r>
    </w:p>
    <w:p w14:paraId="0F886BBE" w14:textId="77777777" w:rsidR="00936A80" w:rsidRPr="00936A80" w:rsidRDefault="00936A80" w:rsidP="00936A80">
      <w:pPr>
        <w:ind w:firstLine="709"/>
        <w:jc w:val="both"/>
        <w:rPr>
          <w:bCs/>
          <w:sz w:val="28"/>
          <w:szCs w:val="28"/>
        </w:rPr>
      </w:pPr>
      <w:r w:rsidRPr="00936A80">
        <w:rPr>
          <w:bCs/>
          <w:sz w:val="28"/>
          <w:szCs w:val="28"/>
        </w:rPr>
        <w:t xml:space="preserve">- развитие и увеличение </w:t>
      </w:r>
      <w:proofErr w:type="gramStart"/>
      <w:r w:rsidRPr="00936A80">
        <w:rPr>
          <w:bCs/>
          <w:sz w:val="28"/>
          <w:szCs w:val="28"/>
        </w:rPr>
        <w:t>ЛПХ ;</w:t>
      </w:r>
      <w:proofErr w:type="gramEnd"/>
    </w:p>
    <w:p w14:paraId="7F9A0101" w14:textId="77777777" w:rsidR="00936A80" w:rsidRPr="00936A80" w:rsidRDefault="00936A80" w:rsidP="00936A80">
      <w:pPr>
        <w:ind w:firstLine="709"/>
        <w:jc w:val="both"/>
        <w:rPr>
          <w:bCs/>
          <w:sz w:val="28"/>
          <w:szCs w:val="28"/>
        </w:rPr>
      </w:pPr>
      <w:r w:rsidRPr="00936A80">
        <w:rPr>
          <w:bCs/>
          <w:sz w:val="28"/>
          <w:szCs w:val="28"/>
        </w:rPr>
        <w:t>- обеспечение пожарной безопасности на территории сельского поселения Октябрьский сельсовет муниципального района Благовещенский район Республики Башкортостан;</w:t>
      </w:r>
    </w:p>
    <w:p w14:paraId="52259147" w14:textId="77777777" w:rsidR="00936A80" w:rsidRPr="00936A80" w:rsidRDefault="00936A80" w:rsidP="00936A80">
      <w:pPr>
        <w:ind w:firstLine="709"/>
        <w:jc w:val="both"/>
        <w:rPr>
          <w:bCs/>
          <w:sz w:val="28"/>
          <w:szCs w:val="28"/>
        </w:rPr>
      </w:pPr>
      <w:r w:rsidRPr="00936A80">
        <w:rPr>
          <w:bCs/>
          <w:sz w:val="28"/>
          <w:szCs w:val="28"/>
        </w:rPr>
        <w:t>- активизировать работу по развитию малого и среднего бизнеса;</w:t>
      </w:r>
    </w:p>
    <w:p w14:paraId="06432BD6" w14:textId="77777777" w:rsidR="00936A80" w:rsidRPr="00936A80" w:rsidRDefault="00936A80" w:rsidP="00936A80">
      <w:pPr>
        <w:rPr>
          <w:sz w:val="28"/>
          <w:szCs w:val="28"/>
        </w:rPr>
      </w:pPr>
      <w:r w:rsidRPr="00936A80">
        <w:rPr>
          <w:sz w:val="28"/>
          <w:szCs w:val="28"/>
        </w:rPr>
        <w:t>-предоставление качественных коммунальных услуг и дальнейшее повышение качества жизни населения;</w:t>
      </w:r>
    </w:p>
    <w:p w14:paraId="59F55874" w14:textId="77777777" w:rsidR="00936A80" w:rsidRPr="00936A80" w:rsidRDefault="00936A80" w:rsidP="00936A80">
      <w:pPr>
        <w:jc w:val="both"/>
        <w:rPr>
          <w:sz w:val="28"/>
          <w:szCs w:val="28"/>
        </w:rPr>
      </w:pPr>
      <w:r w:rsidRPr="00936A80">
        <w:rPr>
          <w:sz w:val="28"/>
          <w:szCs w:val="28"/>
        </w:rPr>
        <w:t>- продолжить работу по развитию социальной инфраструктуры сельского поселения;</w:t>
      </w:r>
    </w:p>
    <w:p w14:paraId="344F3E52" w14:textId="77777777" w:rsidR="00936A80" w:rsidRPr="00936A80" w:rsidRDefault="00936A80" w:rsidP="00936A80">
      <w:pPr>
        <w:rPr>
          <w:sz w:val="28"/>
          <w:szCs w:val="28"/>
        </w:rPr>
      </w:pPr>
      <w:r w:rsidRPr="00936A80">
        <w:rPr>
          <w:sz w:val="28"/>
          <w:szCs w:val="28"/>
        </w:rPr>
        <w:t>-активизировать участие населения в работе по решению вопросов местного значения.</w:t>
      </w:r>
    </w:p>
    <w:p w14:paraId="5F16A402" w14:textId="77777777" w:rsidR="00936A80" w:rsidRPr="00936A80" w:rsidRDefault="00936A80" w:rsidP="00936A80">
      <w:pPr>
        <w:ind w:firstLine="709"/>
        <w:jc w:val="both"/>
        <w:rPr>
          <w:bCs/>
          <w:sz w:val="28"/>
          <w:szCs w:val="28"/>
        </w:rPr>
      </w:pPr>
      <w:r w:rsidRPr="00936A80">
        <w:rPr>
          <w:bCs/>
          <w:sz w:val="28"/>
          <w:szCs w:val="28"/>
        </w:rPr>
        <w:t>3. Контроль за настоящим решением возложить на постоянную комиссию Совета сельского поселения Октябрьский сельсовет муниципального района Благовещенский район Республики Башкортостан.</w:t>
      </w:r>
    </w:p>
    <w:p w14:paraId="029EC0DD" w14:textId="77777777" w:rsidR="00936A80" w:rsidRPr="00936A80" w:rsidRDefault="00936A80" w:rsidP="00936A80">
      <w:pPr>
        <w:jc w:val="both"/>
        <w:rPr>
          <w:sz w:val="28"/>
          <w:szCs w:val="28"/>
        </w:rPr>
      </w:pPr>
    </w:p>
    <w:p w14:paraId="1F59937D" w14:textId="77777777" w:rsidR="00936A80" w:rsidRPr="00936A80" w:rsidRDefault="00936A80" w:rsidP="00936A80">
      <w:pPr>
        <w:jc w:val="both"/>
        <w:rPr>
          <w:sz w:val="28"/>
          <w:szCs w:val="28"/>
        </w:rPr>
      </w:pPr>
    </w:p>
    <w:p w14:paraId="4A7BD48A" w14:textId="77777777" w:rsidR="00936A80" w:rsidRPr="00936A80" w:rsidRDefault="00936A80" w:rsidP="00936A80">
      <w:pPr>
        <w:jc w:val="both"/>
        <w:rPr>
          <w:sz w:val="28"/>
          <w:szCs w:val="28"/>
        </w:rPr>
      </w:pPr>
    </w:p>
    <w:p w14:paraId="0B959079" w14:textId="77777777" w:rsidR="00936A80" w:rsidRPr="00936A80" w:rsidRDefault="00936A80" w:rsidP="00936A80">
      <w:pPr>
        <w:jc w:val="both"/>
        <w:rPr>
          <w:sz w:val="28"/>
          <w:szCs w:val="28"/>
        </w:rPr>
      </w:pPr>
      <w:r w:rsidRPr="00936A80">
        <w:rPr>
          <w:sz w:val="28"/>
          <w:szCs w:val="28"/>
        </w:rPr>
        <w:t xml:space="preserve">Глава сельского поселения                                          </w:t>
      </w:r>
      <w:proofErr w:type="spellStart"/>
      <w:r w:rsidRPr="00936A80">
        <w:rPr>
          <w:sz w:val="28"/>
          <w:szCs w:val="28"/>
        </w:rPr>
        <w:t>А.Н.Коряковцев</w:t>
      </w:r>
      <w:proofErr w:type="spellEnd"/>
    </w:p>
    <w:p w14:paraId="03D41960" w14:textId="77777777" w:rsidR="00936A80" w:rsidRPr="00936A80" w:rsidRDefault="00936A80" w:rsidP="00936A80">
      <w:pPr>
        <w:jc w:val="both"/>
        <w:rPr>
          <w:sz w:val="28"/>
          <w:szCs w:val="28"/>
        </w:rPr>
      </w:pPr>
    </w:p>
    <w:p w14:paraId="7ADE19D0" w14:textId="77777777" w:rsidR="00936A80" w:rsidRPr="00936A80" w:rsidRDefault="00936A80" w:rsidP="00936A80">
      <w:pPr>
        <w:jc w:val="both"/>
        <w:rPr>
          <w:sz w:val="28"/>
          <w:szCs w:val="28"/>
        </w:rPr>
      </w:pPr>
    </w:p>
    <w:p w14:paraId="35914BA1" w14:textId="77777777" w:rsidR="00936A80" w:rsidRPr="00936A80" w:rsidRDefault="00936A80" w:rsidP="00936A80">
      <w:pPr>
        <w:jc w:val="both"/>
        <w:rPr>
          <w:sz w:val="28"/>
          <w:szCs w:val="28"/>
        </w:rPr>
      </w:pPr>
    </w:p>
    <w:p w14:paraId="220F3E20" w14:textId="77777777" w:rsidR="00936A80" w:rsidRPr="00936A80" w:rsidRDefault="00936A80" w:rsidP="00936A80">
      <w:pPr>
        <w:jc w:val="both"/>
        <w:rPr>
          <w:sz w:val="28"/>
          <w:szCs w:val="28"/>
        </w:rPr>
      </w:pPr>
    </w:p>
    <w:p w14:paraId="3DCF14E9" w14:textId="77777777" w:rsidR="00936A80" w:rsidRPr="00936A80" w:rsidRDefault="00936A80" w:rsidP="00936A80">
      <w:pPr>
        <w:jc w:val="both"/>
        <w:rPr>
          <w:sz w:val="28"/>
          <w:szCs w:val="28"/>
        </w:rPr>
      </w:pPr>
    </w:p>
    <w:p w14:paraId="454F2409" w14:textId="77777777" w:rsidR="00984966" w:rsidRPr="00936A80" w:rsidRDefault="00984966" w:rsidP="00936A80"/>
    <w:sectPr w:rsidR="00984966" w:rsidRPr="00936A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shkort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885B2F"/>
    <w:multiLevelType w:val="hybridMultilevel"/>
    <w:tmpl w:val="70F62A5A"/>
    <w:lvl w:ilvl="0" w:tplc="62246CB2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CFB"/>
    <w:rsid w:val="00263CFB"/>
    <w:rsid w:val="00626C7B"/>
    <w:rsid w:val="00936A80"/>
    <w:rsid w:val="00984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C68D3"/>
  <w15:chartTrackingRefBased/>
  <w15:docId w15:val="{2D380AFD-1619-436E-8696-50A5623D9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26C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aliases w:val="Заголовок 3 Знак1 Знак,Заголовок 3 Знак Знак Знак,Знак8 Знак Знак Знак"/>
    <w:basedOn w:val="a"/>
    <w:next w:val="a"/>
    <w:link w:val="31"/>
    <w:qFormat/>
    <w:rsid w:val="00626C7B"/>
    <w:pPr>
      <w:keepNext/>
      <w:jc w:val="center"/>
      <w:outlineLvl w:val="2"/>
    </w:pPr>
    <w:rPr>
      <w:rFonts w:ascii="Bashkort" w:hAnsi="Bashkort"/>
      <w:b/>
      <w:szCs w:val="20"/>
    </w:rPr>
  </w:style>
  <w:style w:type="paragraph" w:styleId="5">
    <w:name w:val="heading 5"/>
    <w:aliases w:val="Заголовок 5 Знак1 Знак,Заголовок 5 Знак Знак Знак,Знак6 Знак Знак Знак"/>
    <w:basedOn w:val="a"/>
    <w:next w:val="a"/>
    <w:link w:val="51"/>
    <w:qFormat/>
    <w:rsid w:val="00626C7B"/>
    <w:pPr>
      <w:keepNext/>
      <w:jc w:val="center"/>
      <w:outlineLvl w:val="4"/>
    </w:pPr>
    <w:rPr>
      <w:rFonts w:ascii="Bashkort" w:hAnsi="Bashkort"/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uiPriority w:val="9"/>
    <w:semiHidden/>
    <w:rsid w:val="00626C7B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50">
    <w:name w:val="Заголовок 5 Знак"/>
    <w:basedOn w:val="a0"/>
    <w:uiPriority w:val="9"/>
    <w:semiHidden/>
    <w:rsid w:val="00626C7B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ru-RU"/>
    </w:rPr>
  </w:style>
  <w:style w:type="paragraph" w:customStyle="1" w:styleId="a3">
    <w:name w:val="Знак Знак Знак Знак Знак Знак Знак Знак Знак Знак Знак Знак Знак Знак Знак Знак"/>
    <w:basedOn w:val="a"/>
    <w:autoRedefine/>
    <w:rsid w:val="00626C7B"/>
    <w:pPr>
      <w:spacing w:after="160" w:line="240" w:lineRule="exact"/>
      <w:jc w:val="both"/>
    </w:pPr>
    <w:rPr>
      <w:lang w:val="en-US" w:eastAsia="en-US"/>
    </w:rPr>
  </w:style>
  <w:style w:type="character" w:customStyle="1" w:styleId="31">
    <w:name w:val="Заголовок 3 Знак1"/>
    <w:aliases w:val="Заголовок 3 Знак1 Знак Знак,Заголовок 3 Знак Знак Знак Знак,Знак8 Знак Знак Знак Знак"/>
    <w:link w:val="3"/>
    <w:locked/>
    <w:rsid w:val="00626C7B"/>
    <w:rPr>
      <w:rFonts w:ascii="Bashkort" w:eastAsia="Times New Roman" w:hAnsi="Bashkort" w:cs="Times New Roman"/>
      <w:b/>
      <w:sz w:val="24"/>
      <w:szCs w:val="20"/>
      <w:lang w:eastAsia="ru-RU"/>
    </w:rPr>
  </w:style>
  <w:style w:type="character" w:customStyle="1" w:styleId="51">
    <w:name w:val="Заголовок 5 Знак1"/>
    <w:aliases w:val="Заголовок 5 Знак1 Знак Знак,Заголовок 5 Знак Знак Знак Знак,Знак6 Знак Знак Знак Знак"/>
    <w:link w:val="5"/>
    <w:locked/>
    <w:rsid w:val="00626C7B"/>
    <w:rPr>
      <w:rFonts w:ascii="Bashkort" w:eastAsia="Times New Roman" w:hAnsi="Bashkort" w:cs="Times New Roman"/>
      <w:b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585</Words>
  <Characters>3336</Characters>
  <Application>Microsoft Office Word</Application>
  <DocSecurity>0</DocSecurity>
  <Lines>27</Lines>
  <Paragraphs>7</Paragraphs>
  <ScaleCrop>false</ScaleCrop>
  <Company/>
  <LinksUpToDate>false</LinksUpToDate>
  <CharactersWithSpaces>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2023-03-03T08:57:00Z</dcterms:created>
  <dcterms:modified xsi:type="dcterms:W3CDTF">2023-03-03T09:00:00Z</dcterms:modified>
</cp:coreProperties>
</file>